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95" w:rsidRPr="00D67D95" w:rsidRDefault="00D67D95" w:rsidP="00D67D9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67D95">
        <w:rPr>
          <w:rFonts w:ascii="Arial" w:hAnsi="Arial" w:cs="Arial"/>
          <w:sz w:val="24"/>
          <w:szCs w:val="24"/>
        </w:rPr>
        <w:t xml:space="preserve">Příloha č.1 </w:t>
      </w:r>
    </w:p>
    <w:p w:rsidR="00D67D95" w:rsidRPr="00D67D95" w:rsidRDefault="00D67D95" w:rsidP="00D67D95">
      <w:pPr>
        <w:rPr>
          <w:rFonts w:ascii="Arial" w:hAnsi="Arial" w:cs="Arial"/>
          <w:sz w:val="24"/>
          <w:szCs w:val="24"/>
        </w:rPr>
      </w:pPr>
      <w:r w:rsidRPr="00D67D95">
        <w:rPr>
          <w:rFonts w:ascii="Arial" w:hAnsi="Arial" w:cs="Arial"/>
          <w:sz w:val="24"/>
          <w:szCs w:val="24"/>
        </w:rPr>
        <w:t xml:space="preserve"> </w:t>
      </w:r>
    </w:p>
    <w:p w:rsidR="00D67D95" w:rsidRPr="007C0937" w:rsidRDefault="00D67D95" w:rsidP="007C0937">
      <w:pPr>
        <w:pStyle w:val="Bezmezer"/>
        <w:rPr>
          <w:rFonts w:ascii="Arial" w:hAnsi="Arial" w:cs="Arial"/>
          <w:sz w:val="24"/>
          <w:szCs w:val="24"/>
        </w:rPr>
      </w:pPr>
      <w:r w:rsidRPr="007C0937">
        <w:rPr>
          <w:rFonts w:ascii="Arial" w:hAnsi="Arial" w:cs="Arial"/>
          <w:sz w:val="24"/>
          <w:szCs w:val="24"/>
        </w:rPr>
        <w:t>Kritéria Základní školy a Gymnázia Vodňany pro přijímání žáků do prvního ročníku základní školy a pro zařazení žáků prvního ročníku základní školy do jednotlivých</w:t>
      </w:r>
      <w:r w:rsidR="006058AD" w:rsidRPr="007C0937">
        <w:rPr>
          <w:rFonts w:ascii="Arial" w:hAnsi="Arial" w:cs="Arial"/>
          <w:sz w:val="24"/>
          <w:szCs w:val="24"/>
        </w:rPr>
        <w:t xml:space="preserve"> budov školy pro školní rok 2019 /2020</w:t>
      </w:r>
    </w:p>
    <w:p w:rsidR="00D67D95" w:rsidRDefault="00D67D95" w:rsidP="007C0937">
      <w:pPr>
        <w:pStyle w:val="Bezmezer"/>
        <w:rPr>
          <w:rFonts w:ascii="Arial" w:hAnsi="Arial" w:cs="Arial"/>
          <w:sz w:val="24"/>
          <w:szCs w:val="24"/>
        </w:rPr>
      </w:pPr>
      <w:r w:rsidRPr="007C0937">
        <w:rPr>
          <w:rFonts w:ascii="Arial" w:hAnsi="Arial" w:cs="Arial"/>
          <w:sz w:val="24"/>
          <w:szCs w:val="24"/>
        </w:rPr>
        <w:t xml:space="preserve"> </w:t>
      </w:r>
    </w:p>
    <w:p w:rsidR="007C0937" w:rsidRPr="007C0937" w:rsidRDefault="007C0937" w:rsidP="007C0937">
      <w:pPr>
        <w:pStyle w:val="Bezmezer"/>
        <w:rPr>
          <w:rFonts w:ascii="Arial" w:hAnsi="Arial" w:cs="Arial"/>
          <w:sz w:val="24"/>
          <w:szCs w:val="24"/>
        </w:rPr>
      </w:pPr>
    </w:p>
    <w:p w:rsidR="00D67D95" w:rsidRPr="007C0937" w:rsidRDefault="00D67D95" w:rsidP="007C0937">
      <w:pPr>
        <w:pStyle w:val="Bezmezer"/>
        <w:rPr>
          <w:rFonts w:ascii="Arial" w:hAnsi="Arial" w:cs="Arial"/>
          <w:sz w:val="24"/>
          <w:szCs w:val="24"/>
        </w:rPr>
      </w:pPr>
      <w:r w:rsidRPr="007C0937">
        <w:rPr>
          <w:rFonts w:ascii="Arial" w:hAnsi="Arial" w:cs="Arial"/>
          <w:sz w:val="24"/>
          <w:szCs w:val="24"/>
        </w:rPr>
        <w:t>1. Přednostně jsou přijímány děti s trvalým pobyt</w:t>
      </w:r>
      <w:r w:rsidR="007C0937">
        <w:rPr>
          <w:rFonts w:ascii="Arial" w:hAnsi="Arial" w:cs="Arial"/>
          <w:sz w:val="24"/>
          <w:szCs w:val="24"/>
        </w:rPr>
        <w:t xml:space="preserve">em ve spádovém obvodu Základní </w:t>
      </w:r>
      <w:r w:rsidRPr="007C0937">
        <w:rPr>
          <w:rFonts w:ascii="Arial" w:hAnsi="Arial" w:cs="Arial"/>
          <w:sz w:val="24"/>
          <w:szCs w:val="24"/>
        </w:rPr>
        <w:t xml:space="preserve">školy a Gymnázia Vodňany. </w:t>
      </w:r>
    </w:p>
    <w:p w:rsidR="00D67D95" w:rsidRPr="007C0937" w:rsidRDefault="00D67D95" w:rsidP="007C0937">
      <w:pPr>
        <w:pStyle w:val="Bezmezer"/>
        <w:rPr>
          <w:rFonts w:ascii="Arial" w:hAnsi="Arial" w:cs="Arial"/>
          <w:sz w:val="24"/>
          <w:szCs w:val="24"/>
        </w:rPr>
      </w:pPr>
      <w:r w:rsidRPr="007C0937">
        <w:rPr>
          <w:rFonts w:ascii="Arial" w:hAnsi="Arial" w:cs="Arial"/>
          <w:sz w:val="24"/>
          <w:szCs w:val="24"/>
        </w:rPr>
        <w:t xml:space="preserve"> </w:t>
      </w:r>
    </w:p>
    <w:p w:rsidR="00D67D95" w:rsidRPr="007C0937" w:rsidRDefault="00D67D95" w:rsidP="007C0937">
      <w:pPr>
        <w:pStyle w:val="Bezmezer"/>
        <w:rPr>
          <w:rFonts w:ascii="Arial" w:hAnsi="Arial" w:cs="Arial"/>
          <w:sz w:val="24"/>
          <w:szCs w:val="24"/>
        </w:rPr>
      </w:pPr>
      <w:r w:rsidRPr="007C0937">
        <w:rPr>
          <w:rFonts w:ascii="Arial" w:hAnsi="Arial" w:cs="Arial"/>
          <w:sz w:val="24"/>
          <w:szCs w:val="24"/>
        </w:rPr>
        <w:t xml:space="preserve">2.  Děti, které nemají trvalý pobyt ve spádovém obvodu Základní školy a Gymnázia  </w:t>
      </w:r>
    </w:p>
    <w:p w:rsidR="00D67D95" w:rsidRDefault="00D67D95" w:rsidP="007C0937">
      <w:pPr>
        <w:pStyle w:val="Bezmezer"/>
        <w:rPr>
          <w:rFonts w:ascii="Arial" w:hAnsi="Arial" w:cs="Arial"/>
          <w:sz w:val="24"/>
          <w:szCs w:val="24"/>
        </w:rPr>
      </w:pPr>
      <w:r w:rsidRPr="007C0937">
        <w:rPr>
          <w:rFonts w:ascii="Arial" w:hAnsi="Arial" w:cs="Arial"/>
          <w:sz w:val="24"/>
          <w:szCs w:val="24"/>
        </w:rPr>
        <w:t xml:space="preserve">Vodňany, budou přijaty podle organizačních a prostorových možností školy. </w:t>
      </w:r>
    </w:p>
    <w:p w:rsidR="007C0937" w:rsidRPr="007C0937" w:rsidRDefault="007C0937" w:rsidP="007C0937">
      <w:pPr>
        <w:pStyle w:val="Bezmezer"/>
        <w:rPr>
          <w:rFonts w:ascii="Arial" w:hAnsi="Arial" w:cs="Arial"/>
          <w:sz w:val="24"/>
          <w:szCs w:val="24"/>
        </w:rPr>
      </w:pPr>
    </w:p>
    <w:p w:rsidR="00D67D95" w:rsidRPr="007C0937" w:rsidRDefault="00D67D95" w:rsidP="007C0937">
      <w:pPr>
        <w:pStyle w:val="Bezmezer"/>
        <w:rPr>
          <w:rFonts w:ascii="Arial" w:hAnsi="Arial" w:cs="Arial"/>
          <w:sz w:val="24"/>
          <w:szCs w:val="24"/>
        </w:rPr>
      </w:pPr>
      <w:r w:rsidRPr="007C0937">
        <w:rPr>
          <w:rFonts w:ascii="Arial" w:hAnsi="Arial" w:cs="Arial"/>
          <w:sz w:val="24"/>
          <w:szCs w:val="24"/>
        </w:rPr>
        <w:t xml:space="preserve">3. Do zvolené části školy budou přednostně přijímány děti, jejichž sourozenci už jsou žáky této části školy. </w:t>
      </w:r>
    </w:p>
    <w:p w:rsidR="00D67D95" w:rsidRPr="007C0937" w:rsidRDefault="00D67D95" w:rsidP="007C0937">
      <w:pPr>
        <w:pStyle w:val="Bezmezer"/>
        <w:rPr>
          <w:rFonts w:ascii="Arial" w:hAnsi="Arial" w:cs="Arial"/>
          <w:sz w:val="24"/>
          <w:szCs w:val="24"/>
        </w:rPr>
      </w:pPr>
      <w:r w:rsidRPr="007C0937">
        <w:rPr>
          <w:rFonts w:ascii="Arial" w:hAnsi="Arial" w:cs="Arial"/>
          <w:sz w:val="24"/>
          <w:szCs w:val="24"/>
        </w:rPr>
        <w:t xml:space="preserve"> </w:t>
      </w:r>
    </w:p>
    <w:p w:rsidR="00D67D95" w:rsidRPr="007C0937" w:rsidRDefault="00D67D95" w:rsidP="007C0937">
      <w:pPr>
        <w:pStyle w:val="Bezmezer"/>
        <w:rPr>
          <w:rFonts w:ascii="Arial" w:hAnsi="Arial" w:cs="Arial"/>
          <w:sz w:val="24"/>
          <w:szCs w:val="24"/>
        </w:rPr>
      </w:pPr>
      <w:r w:rsidRPr="007C0937">
        <w:rPr>
          <w:rFonts w:ascii="Arial" w:hAnsi="Arial" w:cs="Arial"/>
          <w:sz w:val="24"/>
          <w:szCs w:val="24"/>
        </w:rPr>
        <w:t xml:space="preserve">4. O konečném přijetí a zařazení rozhoduje ředitelka Základní školy a Gymnázia    </w:t>
      </w:r>
    </w:p>
    <w:p w:rsidR="00D67D95" w:rsidRPr="007C0937" w:rsidRDefault="00D67D95" w:rsidP="007C0937">
      <w:pPr>
        <w:pStyle w:val="Bezmezer"/>
        <w:rPr>
          <w:rFonts w:ascii="Arial" w:hAnsi="Arial" w:cs="Arial"/>
          <w:sz w:val="24"/>
          <w:szCs w:val="24"/>
        </w:rPr>
      </w:pPr>
      <w:r w:rsidRPr="007C0937">
        <w:rPr>
          <w:rFonts w:ascii="Arial" w:hAnsi="Arial" w:cs="Arial"/>
          <w:sz w:val="24"/>
          <w:szCs w:val="24"/>
        </w:rPr>
        <w:t xml:space="preserve">Vodňany na základě organizačních a prostorových možností školy.  </w:t>
      </w:r>
    </w:p>
    <w:p w:rsidR="00D67D95" w:rsidRPr="007C0937" w:rsidRDefault="00D67D95" w:rsidP="007C0937">
      <w:pPr>
        <w:pStyle w:val="Bezmezer"/>
        <w:rPr>
          <w:rFonts w:ascii="Arial" w:hAnsi="Arial" w:cs="Arial"/>
          <w:sz w:val="24"/>
          <w:szCs w:val="24"/>
        </w:rPr>
      </w:pPr>
      <w:r w:rsidRPr="007C0937">
        <w:rPr>
          <w:rFonts w:ascii="Arial" w:hAnsi="Arial" w:cs="Arial"/>
          <w:sz w:val="24"/>
          <w:szCs w:val="24"/>
        </w:rPr>
        <w:t xml:space="preserve"> </w:t>
      </w:r>
    </w:p>
    <w:p w:rsidR="00D67D95" w:rsidRPr="007C0937" w:rsidRDefault="00D67D95" w:rsidP="007C0937">
      <w:pPr>
        <w:pStyle w:val="Bezmezer"/>
        <w:rPr>
          <w:rFonts w:ascii="Arial" w:hAnsi="Arial" w:cs="Arial"/>
          <w:sz w:val="24"/>
          <w:szCs w:val="24"/>
        </w:rPr>
      </w:pPr>
      <w:r w:rsidRPr="007C0937">
        <w:rPr>
          <w:rFonts w:ascii="Arial" w:hAnsi="Arial" w:cs="Arial"/>
          <w:sz w:val="24"/>
          <w:szCs w:val="24"/>
        </w:rPr>
        <w:t xml:space="preserve"> </w:t>
      </w:r>
    </w:p>
    <w:p w:rsidR="009F49CC" w:rsidRPr="007C0937" w:rsidRDefault="00D67D95" w:rsidP="007C0937">
      <w:pPr>
        <w:pStyle w:val="Bezmezer"/>
        <w:rPr>
          <w:rFonts w:ascii="Arial" w:hAnsi="Arial" w:cs="Arial"/>
          <w:sz w:val="24"/>
          <w:szCs w:val="24"/>
        </w:rPr>
      </w:pPr>
      <w:r w:rsidRPr="007C0937">
        <w:rPr>
          <w:rFonts w:ascii="Arial" w:hAnsi="Arial" w:cs="Arial"/>
          <w:sz w:val="24"/>
          <w:szCs w:val="24"/>
        </w:rPr>
        <w:t>Předpokládá se otevření dvou tříd v budově Alešova, jedné třídy v budově Bavorovská, jedné třídy v budově Výstavní při celkovém počtu dětí 115.</w:t>
      </w:r>
    </w:p>
    <w:sectPr w:rsidR="009F49CC" w:rsidRPr="007C0937" w:rsidSect="00B65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95"/>
    <w:rsid w:val="00521D46"/>
    <w:rsid w:val="006058AD"/>
    <w:rsid w:val="007A093D"/>
    <w:rsid w:val="007C0937"/>
    <w:rsid w:val="009F49CC"/>
    <w:rsid w:val="00A20C79"/>
    <w:rsid w:val="00B65BA7"/>
    <w:rsid w:val="00D6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C09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C09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Husová Jana</dc:creator>
  <cp:lastModifiedBy>Husová Jana</cp:lastModifiedBy>
  <cp:revision>2</cp:revision>
  <cp:lastPrinted>2018-12-20T06:35:00Z</cp:lastPrinted>
  <dcterms:created xsi:type="dcterms:W3CDTF">2018-12-21T06:35:00Z</dcterms:created>
  <dcterms:modified xsi:type="dcterms:W3CDTF">2018-12-21T06:35:00Z</dcterms:modified>
</cp:coreProperties>
</file>