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2E" w:rsidRPr="00BE40C0" w:rsidRDefault="0036592E" w:rsidP="001B1918">
      <w:pPr>
        <w:pStyle w:val="Nzev"/>
        <w:rPr>
          <w:b/>
          <w:smallCaps/>
          <w:color w:val="339966"/>
          <w:sz w:val="52"/>
          <w:u w:val="single"/>
        </w:rPr>
      </w:pPr>
      <w:r w:rsidRPr="00BE40C0">
        <w:rPr>
          <w:b/>
          <w:smallCaps/>
          <w:color w:val="339966"/>
          <w:sz w:val="52"/>
          <w:u w:val="single"/>
        </w:rPr>
        <w:t>Minimální preventivní program</w:t>
      </w:r>
    </w:p>
    <w:p w:rsidR="0036592E" w:rsidRPr="00BE40C0" w:rsidRDefault="0036592E" w:rsidP="0036592E">
      <w:pPr>
        <w:jc w:val="center"/>
        <w:rPr>
          <w:b/>
          <w:bCs/>
          <w:color w:val="339966"/>
          <w:sz w:val="34"/>
          <w:u w:val="single"/>
        </w:rPr>
      </w:pPr>
    </w:p>
    <w:p w:rsidR="0036592E" w:rsidRPr="00BE40C0" w:rsidRDefault="004D1036" w:rsidP="0036592E">
      <w:pPr>
        <w:jc w:val="center"/>
        <w:rPr>
          <w:b/>
          <w:bCs/>
          <w:color w:val="339966"/>
          <w:sz w:val="36"/>
          <w:u w:val="single"/>
        </w:rPr>
      </w:pPr>
      <w:r>
        <w:rPr>
          <w:b/>
          <w:bCs/>
          <w:color w:val="339966"/>
          <w:sz w:val="36"/>
          <w:u w:val="single"/>
        </w:rPr>
        <w:t>ŠKOLNÍ ROK 2017/2018</w:t>
      </w:r>
    </w:p>
    <w:p w:rsidR="0036592E" w:rsidRPr="00BE40C0" w:rsidRDefault="0036592E" w:rsidP="00BC08B8">
      <w:pPr>
        <w:pStyle w:val="Nadpis2"/>
        <w:rPr>
          <w:color w:val="339966"/>
          <w:sz w:val="24"/>
        </w:rPr>
      </w:pPr>
    </w:p>
    <w:p w:rsidR="0036592E" w:rsidRPr="00BE40C0" w:rsidRDefault="0036592E" w:rsidP="0036592E">
      <w:pPr>
        <w:pStyle w:val="Nadpis1"/>
        <w:rPr>
          <w:sz w:val="28"/>
        </w:rPr>
      </w:pPr>
      <w:bookmarkStart w:id="0" w:name="_Toc130783371"/>
      <w:bookmarkStart w:id="1" w:name="_Toc132592920"/>
      <w:r w:rsidRPr="00BE40C0">
        <w:rPr>
          <w:sz w:val="28"/>
        </w:rPr>
        <w:t>ZÁKLADNÍ ÚDAJE</w:t>
      </w:r>
      <w:bookmarkEnd w:id="0"/>
      <w:bookmarkEnd w:id="1"/>
    </w:p>
    <w:p w:rsidR="0036592E" w:rsidRPr="00BE40C0" w:rsidRDefault="0036592E" w:rsidP="0036592E">
      <w:pPr>
        <w:rPr>
          <w:sz w:val="24"/>
        </w:rPr>
      </w:pPr>
    </w:p>
    <w:p w:rsidR="0036592E" w:rsidRPr="00BE40C0" w:rsidRDefault="0036592E" w:rsidP="0036592E">
      <w:pPr>
        <w:rPr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795FDA" w:rsidRPr="00BE40C0" w:rsidTr="004D1036">
        <w:trPr>
          <w:cantSplit/>
        </w:trPr>
        <w:tc>
          <w:tcPr>
            <w:tcW w:w="2905" w:type="dxa"/>
          </w:tcPr>
          <w:p w:rsidR="00795FDA" w:rsidRPr="00BE40C0" w:rsidRDefault="00795FDA" w:rsidP="00B920FD">
            <w:pPr>
              <w:rPr>
                <w:b/>
                <w:sz w:val="24"/>
              </w:rPr>
            </w:pPr>
            <w:r w:rsidRPr="00BE40C0">
              <w:rPr>
                <w:b/>
                <w:sz w:val="24"/>
              </w:rPr>
              <w:t>Název a adresa školy, pro kterou platí tento MPP</w:t>
            </w:r>
          </w:p>
        </w:tc>
        <w:tc>
          <w:tcPr>
            <w:tcW w:w="6804" w:type="dxa"/>
          </w:tcPr>
          <w:p w:rsidR="00795FDA" w:rsidRPr="00BE40C0" w:rsidRDefault="00493E8C" w:rsidP="00B920FD">
            <w:pPr>
              <w:rPr>
                <w:sz w:val="24"/>
              </w:rPr>
            </w:pPr>
            <w:r w:rsidRPr="00BE40C0">
              <w:rPr>
                <w:sz w:val="24"/>
              </w:rPr>
              <w:t xml:space="preserve">Základní škola a </w:t>
            </w:r>
            <w:proofErr w:type="spellStart"/>
            <w:r w:rsidRPr="00BE40C0">
              <w:rPr>
                <w:sz w:val="24"/>
              </w:rPr>
              <w:t>Gymnázium</w:t>
            </w:r>
            <w:r w:rsidR="00795FDA" w:rsidRPr="00BE40C0">
              <w:rPr>
                <w:sz w:val="24"/>
              </w:rPr>
              <w:t>Vodňany</w:t>
            </w:r>
            <w:proofErr w:type="spellEnd"/>
          </w:p>
          <w:p w:rsidR="00795FDA" w:rsidRPr="00BE40C0" w:rsidRDefault="00493E8C" w:rsidP="00B920FD">
            <w:pPr>
              <w:rPr>
                <w:sz w:val="24"/>
              </w:rPr>
            </w:pPr>
            <w:r w:rsidRPr="00BE40C0">
              <w:rPr>
                <w:sz w:val="24"/>
              </w:rPr>
              <w:t xml:space="preserve">Alešova </w:t>
            </w:r>
            <w:r w:rsidR="00795FDA" w:rsidRPr="00BE40C0">
              <w:rPr>
                <w:sz w:val="24"/>
              </w:rPr>
              <w:t>50</w:t>
            </w:r>
          </w:p>
          <w:p w:rsidR="00795FDA" w:rsidRPr="00BE40C0" w:rsidRDefault="00795FDA" w:rsidP="00B920FD">
            <w:pPr>
              <w:rPr>
                <w:sz w:val="24"/>
              </w:rPr>
            </w:pPr>
            <w:r w:rsidRPr="00BE40C0">
              <w:rPr>
                <w:sz w:val="24"/>
              </w:rPr>
              <w:t>38901 Vodňany</w:t>
            </w:r>
          </w:p>
        </w:tc>
      </w:tr>
      <w:tr w:rsidR="00795FDA" w:rsidRPr="00BE40C0" w:rsidTr="004D1036">
        <w:trPr>
          <w:cantSplit/>
        </w:trPr>
        <w:tc>
          <w:tcPr>
            <w:tcW w:w="2905" w:type="dxa"/>
          </w:tcPr>
          <w:p w:rsidR="00795FDA" w:rsidRPr="00BE40C0" w:rsidRDefault="00795FDA" w:rsidP="00B920FD">
            <w:pPr>
              <w:rPr>
                <w:b/>
                <w:sz w:val="24"/>
              </w:rPr>
            </w:pPr>
            <w:r w:rsidRPr="00BE40C0">
              <w:rPr>
                <w:b/>
                <w:sz w:val="24"/>
              </w:rPr>
              <w:t>Jméno a příjmení ředitele</w:t>
            </w:r>
          </w:p>
        </w:tc>
        <w:tc>
          <w:tcPr>
            <w:tcW w:w="6804" w:type="dxa"/>
          </w:tcPr>
          <w:p w:rsidR="00795FDA" w:rsidRPr="00BE40C0" w:rsidRDefault="00795FDA" w:rsidP="00FD5D2D">
            <w:pPr>
              <w:rPr>
                <w:sz w:val="24"/>
              </w:rPr>
            </w:pPr>
            <w:r w:rsidRPr="00BE40C0">
              <w:rPr>
                <w:sz w:val="24"/>
              </w:rPr>
              <w:t xml:space="preserve">Mgr. </w:t>
            </w:r>
            <w:r w:rsidR="00FD5D2D" w:rsidRPr="00BE40C0">
              <w:rPr>
                <w:sz w:val="24"/>
              </w:rPr>
              <w:t>Jarmila Rybáčková</w:t>
            </w:r>
          </w:p>
        </w:tc>
      </w:tr>
      <w:tr w:rsidR="00795FDA" w:rsidRPr="00BE40C0" w:rsidTr="004D1036">
        <w:trPr>
          <w:cantSplit/>
        </w:trPr>
        <w:tc>
          <w:tcPr>
            <w:tcW w:w="2905" w:type="dxa"/>
          </w:tcPr>
          <w:p w:rsidR="00795FDA" w:rsidRPr="00BE40C0" w:rsidRDefault="00795FDA" w:rsidP="00B920FD">
            <w:pPr>
              <w:rPr>
                <w:b/>
                <w:sz w:val="24"/>
              </w:rPr>
            </w:pPr>
            <w:r w:rsidRPr="00BE40C0">
              <w:rPr>
                <w:b/>
                <w:sz w:val="24"/>
              </w:rPr>
              <w:t>Telefon na ředitele</w:t>
            </w:r>
          </w:p>
        </w:tc>
        <w:tc>
          <w:tcPr>
            <w:tcW w:w="6804" w:type="dxa"/>
          </w:tcPr>
          <w:p w:rsidR="00795FDA" w:rsidRPr="00BE40C0" w:rsidRDefault="00795FDA" w:rsidP="00B920FD">
            <w:pPr>
              <w:rPr>
                <w:sz w:val="24"/>
              </w:rPr>
            </w:pPr>
            <w:r w:rsidRPr="00BE40C0">
              <w:rPr>
                <w:sz w:val="24"/>
              </w:rPr>
              <w:t>383</w:t>
            </w:r>
            <w:r w:rsidR="005001B2" w:rsidRPr="00BE40C0">
              <w:rPr>
                <w:sz w:val="24"/>
              </w:rPr>
              <w:t> </w:t>
            </w:r>
            <w:r w:rsidRPr="00BE40C0">
              <w:rPr>
                <w:sz w:val="24"/>
              </w:rPr>
              <w:t>311310</w:t>
            </w:r>
          </w:p>
        </w:tc>
      </w:tr>
      <w:tr w:rsidR="00795FDA" w:rsidRPr="00BE40C0" w:rsidTr="004D1036">
        <w:trPr>
          <w:cantSplit/>
        </w:trPr>
        <w:tc>
          <w:tcPr>
            <w:tcW w:w="2905" w:type="dxa"/>
          </w:tcPr>
          <w:p w:rsidR="00795FDA" w:rsidRPr="00BE40C0" w:rsidRDefault="00795FDA" w:rsidP="00B920FD">
            <w:pPr>
              <w:rPr>
                <w:b/>
                <w:sz w:val="24"/>
              </w:rPr>
            </w:pPr>
            <w:r w:rsidRPr="00BE40C0">
              <w:rPr>
                <w:b/>
                <w:sz w:val="24"/>
              </w:rPr>
              <w:t>E-mail na ředitele</w:t>
            </w:r>
          </w:p>
        </w:tc>
        <w:tc>
          <w:tcPr>
            <w:tcW w:w="6804" w:type="dxa"/>
          </w:tcPr>
          <w:p w:rsidR="00795FDA" w:rsidRPr="00BE40C0" w:rsidRDefault="00795FDA" w:rsidP="00B920FD">
            <w:pPr>
              <w:rPr>
                <w:sz w:val="24"/>
              </w:rPr>
            </w:pPr>
            <w:r w:rsidRPr="00BE40C0">
              <w:rPr>
                <w:sz w:val="24"/>
              </w:rPr>
              <w:t>reditel</w:t>
            </w:r>
            <w:r w:rsidR="00493E8C" w:rsidRPr="00BE40C0">
              <w:rPr>
                <w:sz w:val="24"/>
              </w:rPr>
              <w:t>ka@zsg</w:t>
            </w:r>
            <w:r w:rsidRPr="00BE40C0">
              <w:rPr>
                <w:sz w:val="24"/>
              </w:rPr>
              <w:t>vodnany.cz</w:t>
            </w:r>
          </w:p>
        </w:tc>
      </w:tr>
    </w:tbl>
    <w:p w:rsidR="0036592E" w:rsidRPr="00BE40C0" w:rsidRDefault="0036592E" w:rsidP="0036592E">
      <w:pPr>
        <w:rPr>
          <w:sz w:val="24"/>
        </w:rPr>
      </w:pPr>
    </w:p>
    <w:p w:rsidR="0036592E" w:rsidRPr="00BE40C0" w:rsidRDefault="0036592E" w:rsidP="0036592E">
      <w:pPr>
        <w:rPr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795FDA" w:rsidRPr="00BE40C0" w:rsidTr="004D1036">
        <w:trPr>
          <w:cantSplit/>
        </w:trPr>
        <w:tc>
          <w:tcPr>
            <w:tcW w:w="2905" w:type="dxa"/>
          </w:tcPr>
          <w:p w:rsidR="00795FDA" w:rsidRPr="00BE40C0" w:rsidRDefault="00795FDA" w:rsidP="00B920FD">
            <w:pPr>
              <w:rPr>
                <w:b/>
                <w:sz w:val="24"/>
              </w:rPr>
            </w:pPr>
            <w:r w:rsidRPr="00BE40C0">
              <w:rPr>
                <w:b/>
                <w:sz w:val="24"/>
              </w:rPr>
              <w:t>Jméno a příjmení školního metodika prevence</w:t>
            </w:r>
          </w:p>
        </w:tc>
        <w:tc>
          <w:tcPr>
            <w:tcW w:w="6804" w:type="dxa"/>
          </w:tcPr>
          <w:p w:rsidR="00795FDA" w:rsidRPr="00BE40C0" w:rsidRDefault="00795FDA" w:rsidP="005001B2">
            <w:pPr>
              <w:rPr>
                <w:sz w:val="24"/>
              </w:rPr>
            </w:pPr>
            <w:r w:rsidRPr="00BE40C0">
              <w:rPr>
                <w:sz w:val="24"/>
              </w:rPr>
              <w:t>Mgr</w:t>
            </w:r>
            <w:r w:rsidR="005001B2" w:rsidRPr="00BE40C0">
              <w:rPr>
                <w:sz w:val="24"/>
              </w:rPr>
              <w:t>. Filip Marek</w:t>
            </w:r>
            <w:r w:rsidR="00493E8C" w:rsidRPr="00BE40C0">
              <w:rPr>
                <w:sz w:val="24"/>
              </w:rPr>
              <w:t xml:space="preserve"> – </w:t>
            </w:r>
            <w:r w:rsidR="00B9749E">
              <w:rPr>
                <w:sz w:val="24"/>
              </w:rPr>
              <w:t>h</w:t>
            </w:r>
            <w:r w:rsidR="00493E8C" w:rsidRPr="00BE40C0">
              <w:rPr>
                <w:sz w:val="24"/>
              </w:rPr>
              <w:t>lavní metodik prevence</w:t>
            </w:r>
          </w:p>
          <w:p w:rsidR="00493E8C" w:rsidRPr="00BE40C0" w:rsidRDefault="00493E8C" w:rsidP="005001B2">
            <w:pPr>
              <w:rPr>
                <w:sz w:val="24"/>
              </w:rPr>
            </w:pPr>
            <w:r w:rsidRPr="00BE40C0">
              <w:rPr>
                <w:sz w:val="24"/>
              </w:rPr>
              <w:t>Mgr. Marie Karfíková – zástupce pro Gymnázium</w:t>
            </w:r>
          </w:p>
          <w:p w:rsidR="00493E8C" w:rsidRPr="00BE40C0" w:rsidRDefault="00493E8C" w:rsidP="005001B2">
            <w:pPr>
              <w:rPr>
                <w:sz w:val="24"/>
              </w:rPr>
            </w:pPr>
            <w:r w:rsidRPr="00BE40C0">
              <w:rPr>
                <w:sz w:val="24"/>
              </w:rPr>
              <w:t>Mgr. Dagmar Šmídová – zástupce pro</w:t>
            </w:r>
            <w:r w:rsidR="00724CED">
              <w:rPr>
                <w:sz w:val="24"/>
              </w:rPr>
              <w:t xml:space="preserve"> ZŠ</w:t>
            </w:r>
            <w:r w:rsidR="00B9749E">
              <w:rPr>
                <w:sz w:val="24"/>
              </w:rPr>
              <w:t xml:space="preserve"> </w:t>
            </w:r>
            <w:r w:rsidR="00724CED">
              <w:rPr>
                <w:sz w:val="24"/>
              </w:rPr>
              <w:t>(</w:t>
            </w:r>
            <w:r w:rsidRPr="00BE40C0">
              <w:rPr>
                <w:sz w:val="24"/>
              </w:rPr>
              <w:t>budovy v </w:t>
            </w:r>
            <w:proofErr w:type="spellStart"/>
            <w:r w:rsidRPr="00BE40C0">
              <w:rPr>
                <w:sz w:val="24"/>
              </w:rPr>
              <w:t>Bavorovské</w:t>
            </w:r>
            <w:proofErr w:type="spellEnd"/>
            <w:r w:rsidRPr="00BE40C0">
              <w:rPr>
                <w:sz w:val="24"/>
              </w:rPr>
              <w:t xml:space="preserve"> a Výstavní ulici</w:t>
            </w:r>
            <w:r w:rsidR="00724CED">
              <w:rPr>
                <w:sz w:val="24"/>
              </w:rPr>
              <w:t>)</w:t>
            </w:r>
          </w:p>
        </w:tc>
      </w:tr>
      <w:tr w:rsidR="00795FDA" w:rsidRPr="00BE40C0" w:rsidTr="004D1036">
        <w:trPr>
          <w:cantSplit/>
        </w:trPr>
        <w:tc>
          <w:tcPr>
            <w:tcW w:w="2905" w:type="dxa"/>
          </w:tcPr>
          <w:p w:rsidR="00795FDA" w:rsidRPr="00BE40C0" w:rsidRDefault="00795FDA" w:rsidP="00B920FD">
            <w:pPr>
              <w:rPr>
                <w:b/>
                <w:sz w:val="24"/>
              </w:rPr>
            </w:pPr>
            <w:r w:rsidRPr="00BE40C0">
              <w:rPr>
                <w:b/>
                <w:sz w:val="24"/>
              </w:rPr>
              <w:t>Telefon</w:t>
            </w:r>
          </w:p>
        </w:tc>
        <w:tc>
          <w:tcPr>
            <w:tcW w:w="6804" w:type="dxa"/>
          </w:tcPr>
          <w:p w:rsidR="00795FDA" w:rsidRPr="00BE40C0" w:rsidRDefault="00884C11" w:rsidP="00493E8C">
            <w:pPr>
              <w:rPr>
                <w:sz w:val="24"/>
              </w:rPr>
            </w:pPr>
            <w:r w:rsidRPr="00BE40C0">
              <w:rPr>
                <w:sz w:val="24"/>
              </w:rPr>
              <w:t>383 311 319</w:t>
            </w:r>
            <w:r w:rsidR="00493E8C" w:rsidRPr="00BE40C0">
              <w:rPr>
                <w:sz w:val="24"/>
              </w:rPr>
              <w:t xml:space="preserve"> (FM), 383 383 743 (MK), </w:t>
            </w:r>
            <w:r w:rsidRPr="00BE40C0">
              <w:rPr>
                <w:sz w:val="24"/>
              </w:rPr>
              <w:t>383 313 414 (DS)</w:t>
            </w:r>
          </w:p>
        </w:tc>
      </w:tr>
      <w:tr w:rsidR="00795FDA" w:rsidRPr="00BE40C0" w:rsidTr="004D1036">
        <w:trPr>
          <w:cantSplit/>
          <w:trHeight w:val="364"/>
        </w:trPr>
        <w:tc>
          <w:tcPr>
            <w:tcW w:w="2905" w:type="dxa"/>
          </w:tcPr>
          <w:p w:rsidR="00795FDA" w:rsidRPr="00BE40C0" w:rsidRDefault="00795FDA" w:rsidP="00B920FD">
            <w:pPr>
              <w:rPr>
                <w:b/>
                <w:sz w:val="24"/>
              </w:rPr>
            </w:pPr>
            <w:r w:rsidRPr="00BE40C0">
              <w:rPr>
                <w:b/>
                <w:sz w:val="24"/>
              </w:rPr>
              <w:t xml:space="preserve">E-mail </w:t>
            </w:r>
          </w:p>
        </w:tc>
        <w:tc>
          <w:tcPr>
            <w:tcW w:w="6804" w:type="dxa"/>
          </w:tcPr>
          <w:p w:rsidR="00795FDA" w:rsidRPr="00BE40C0" w:rsidRDefault="00FE2F02" w:rsidP="00B920FD">
            <w:pPr>
              <w:rPr>
                <w:i/>
                <w:sz w:val="24"/>
                <w:szCs w:val="24"/>
              </w:rPr>
            </w:pPr>
            <w:hyperlink r:id="rId9" w:history="1">
              <w:r w:rsidR="00493E8C" w:rsidRPr="00BE40C0">
                <w:rPr>
                  <w:rStyle w:val="Hypertextovodkaz"/>
                  <w:sz w:val="24"/>
                  <w:szCs w:val="24"/>
                </w:rPr>
                <w:t>Filip.Marek@zsgvodnany.cz</w:t>
              </w:r>
            </w:hyperlink>
            <w:r w:rsidR="00493E8C" w:rsidRPr="00BE40C0">
              <w:rPr>
                <w:rStyle w:val="Zvraznn"/>
                <w:i w:val="0"/>
                <w:sz w:val="24"/>
                <w:szCs w:val="24"/>
              </w:rPr>
              <w:t xml:space="preserve">, </w:t>
            </w:r>
            <w:hyperlink r:id="rId10" w:history="1">
              <w:r w:rsidR="00493E8C" w:rsidRPr="00BE40C0">
                <w:rPr>
                  <w:rStyle w:val="Hypertextovodkaz"/>
                  <w:sz w:val="24"/>
                  <w:szCs w:val="24"/>
                </w:rPr>
                <w:t>Marie.Karfikova@zsgvodnany.cz</w:t>
              </w:r>
            </w:hyperlink>
            <w:r w:rsidR="00493E8C" w:rsidRPr="00BE40C0">
              <w:rPr>
                <w:sz w:val="24"/>
                <w:szCs w:val="24"/>
              </w:rPr>
              <w:t xml:space="preserve">, </w:t>
            </w:r>
            <w:hyperlink r:id="rId11" w:history="1">
              <w:r w:rsidR="00884C11" w:rsidRPr="00BE40C0">
                <w:rPr>
                  <w:rStyle w:val="Hypertextovodkaz"/>
                  <w:sz w:val="24"/>
                  <w:szCs w:val="24"/>
                </w:rPr>
                <w:t>Dagmar.Smidova@zsgvodnany.cz</w:t>
              </w:r>
            </w:hyperlink>
          </w:p>
        </w:tc>
      </w:tr>
    </w:tbl>
    <w:p w:rsidR="0036592E" w:rsidRPr="00BE40C0" w:rsidRDefault="0036592E" w:rsidP="0036592E">
      <w:pPr>
        <w:rPr>
          <w:sz w:val="24"/>
        </w:rPr>
      </w:pPr>
    </w:p>
    <w:p w:rsidR="0036592E" w:rsidRPr="00BE40C0" w:rsidRDefault="0036592E" w:rsidP="0036592E">
      <w:pPr>
        <w:rPr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795FDA" w:rsidRPr="00BE40C0" w:rsidTr="004D1036">
        <w:trPr>
          <w:cantSplit/>
        </w:trPr>
        <w:tc>
          <w:tcPr>
            <w:tcW w:w="2905" w:type="dxa"/>
          </w:tcPr>
          <w:p w:rsidR="00795FDA" w:rsidRPr="00BE40C0" w:rsidRDefault="00795FDA" w:rsidP="00B920FD">
            <w:pPr>
              <w:rPr>
                <w:b/>
                <w:sz w:val="24"/>
              </w:rPr>
            </w:pPr>
            <w:r w:rsidRPr="00BE40C0">
              <w:rPr>
                <w:b/>
                <w:sz w:val="24"/>
              </w:rPr>
              <w:t>Jméno a příjmení výchovného poradce</w:t>
            </w:r>
          </w:p>
        </w:tc>
        <w:tc>
          <w:tcPr>
            <w:tcW w:w="6804" w:type="dxa"/>
          </w:tcPr>
          <w:p w:rsidR="00795FDA" w:rsidRPr="004D1036" w:rsidRDefault="00AB7A34" w:rsidP="00B7667C">
            <w:pPr>
              <w:rPr>
                <w:sz w:val="24"/>
                <w:highlight w:val="yellow"/>
              </w:rPr>
            </w:pPr>
            <w:r w:rsidRPr="004D1036">
              <w:rPr>
                <w:sz w:val="24"/>
              </w:rPr>
              <w:t>Mgr. Ladislava Křenková</w:t>
            </w:r>
            <w:r w:rsidR="00B7667C" w:rsidRPr="004D1036">
              <w:rPr>
                <w:sz w:val="24"/>
              </w:rPr>
              <w:t xml:space="preserve"> (I. stupeň ZŠ</w:t>
            </w:r>
            <w:r w:rsidRPr="004D1036">
              <w:rPr>
                <w:sz w:val="24"/>
              </w:rPr>
              <w:t xml:space="preserve"> – </w:t>
            </w:r>
            <w:proofErr w:type="spellStart"/>
            <w:r w:rsidRPr="004D1036">
              <w:rPr>
                <w:sz w:val="24"/>
              </w:rPr>
              <w:t>Bavorovská</w:t>
            </w:r>
            <w:proofErr w:type="spellEnd"/>
            <w:r w:rsidRPr="004D1036">
              <w:rPr>
                <w:sz w:val="24"/>
              </w:rPr>
              <w:t xml:space="preserve"> ulice</w:t>
            </w:r>
            <w:r w:rsidR="00B7667C" w:rsidRPr="004D1036">
              <w:rPr>
                <w:sz w:val="24"/>
              </w:rPr>
              <w:t xml:space="preserve">), </w:t>
            </w:r>
            <w:r w:rsidR="004D1036" w:rsidRPr="004D1036">
              <w:rPr>
                <w:sz w:val="24"/>
              </w:rPr>
              <w:t xml:space="preserve">Mgr. Iva Vokatá (II. stupeň ZŠ – </w:t>
            </w:r>
            <w:proofErr w:type="spellStart"/>
            <w:r w:rsidR="00B7667C" w:rsidRPr="004D1036">
              <w:rPr>
                <w:sz w:val="24"/>
              </w:rPr>
              <w:t>Bavorovská</w:t>
            </w:r>
            <w:proofErr w:type="spellEnd"/>
            <w:r w:rsidR="00B7667C" w:rsidRPr="004D1036">
              <w:rPr>
                <w:sz w:val="24"/>
              </w:rPr>
              <w:t xml:space="preserve"> ulice), </w:t>
            </w:r>
            <w:r w:rsidR="004D1036" w:rsidRPr="004D1036">
              <w:rPr>
                <w:sz w:val="24"/>
              </w:rPr>
              <w:t xml:space="preserve">Mgr. Alexandra </w:t>
            </w:r>
            <w:proofErr w:type="spellStart"/>
            <w:r w:rsidR="004D1036" w:rsidRPr="004D1036">
              <w:rPr>
                <w:sz w:val="24"/>
              </w:rPr>
              <w:t>Jedlisková</w:t>
            </w:r>
            <w:proofErr w:type="spellEnd"/>
            <w:r w:rsidR="004D1036" w:rsidRPr="004D1036">
              <w:rPr>
                <w:sz w:val="24"/>
              </w:rPr>
              <w:t xml:space="preserve"> (I. stupeň ZŠ – Alešova ulice), </w:t>
            </w:r>
            <w:r w:rsidR="00B7667C" w:rsidRPr="004D1036">
              <w:rPr>
                <w:sz w:val="24"/>
              </w:rPr>
              <w:t xml:space="preserve">Mgr. Vlastimil </w:t>
            </w:r>
            <w:proofErr w:type="spellStart"/>
            <w:r w:rsidR="00B7667C" w:rsidRPr="004D1036">
              <w:rPr>
                <w:sz w:val="24"/>
              </w:rPr>
              <w:t>Šmidmajer</w:t>
            </w:r>
            <w:proofErr w:type="spellEnd"/>
            <w:r w:rsidR="00B7667C" w:rsidRPr="004D1036">
              <w:rPr>
                <w:sz w:val="24"/>
              </w:rPr>
              <w:t xml:space="preserve"> (II. stupeň </w:t>
            </w:r>
            <w:r w:rsidR="004D1036" w:rsidRPr="004D1036">
              <w:rPr>
                <w:sz w:val="24"/>
              </w:rPr>
              <w:t xml:space="preserve">ZŠ – </w:t>
            </w:r>
            <w:r w:rsidR="00B7667C" w:rsidRPr="004D1036">
              <w:rPr>
                <w:sz w:val="24"/>
              </w:rPr>
              <w:t>Alešova</w:t>
            </w:r>
            <w:r w:rsidR="004D1036" w:rsidRPr="004D1036">
              <w:rPr>
                <w:sz w:val="24"/>
              </w:rPr>
              <w:t xml:space="preserve"> ulice</w:t>
            </w:r>
            <w:r w:rsidR="00B7667C" w:rsidRPr="004D1036">
              <w:rPr>
                <w:sz w:val="24"/>
              </w:rPr>
              <w:t>), Mgr. Radek Čejka (Gymnázium)</w:t>
            </w:r>
          </w:p>
        </w:tc>
      </w:tr>
      <w:tr w:rsidR="00795FDA" w:rsidRPr="00BE40C0" w:rsidTr="004D1036">
        <w:trPr>
          <w:cantSplit/>
        </w:trPr>
        <w:tc>
          <w:tcPr>
            <w:tcW w:w="2905" w:type="dxa"/>
          </w:tcPr>
          <w:p w:rsidR="00795FDA" w:rsidRPr="00BE40C0" w:rsidRDefault="00795FDA" w:rsidP="00B920FD">
            <w:pPr>
              <w:rPr>
                <w:b/>
                <w:sz w:val="24"/>
              </w:rPr>
            </w:pPr>
            <w:r w:rsidRPr="00BE40C0">
              <w:rPr>
                <w:b/>
                <w:sz w:val="24"/>
              </w:rPr>
              <w:t>Telefon</w:t>
            </w:r>
          </w:p>
        </w:tc>
        <w:tc>
          <w:tcPr>
            <w:tcW w:w="6804" w:type="dxa"/>
          </w:tcPr>
          <w:p w:rsidR="00795FDA" w:rsidRPr="00BE40C0" w:rsidRDefault="004D1036" w:rsidP="001A55A4">
            <w:pPr>
              <w:rPr>
                <w:sz w:val="24"/>
              </w:rPr>
            </w:pPr>
            <w:r>
              <w:rPr>
                <w:sz w:val="24"/>
              </w:rPr>
              <w:t>383 313 424 (</w:t>
            </w:r>
            <w:r w:rsidR="00B7667C" w:rsidRPr="00BE40C0">
              <w:rPr>
                <w:sz w:val="24"/>
              </w:rPr>
              <w:t xml:space="preserve">IV), </w:t>
            </w:r>
            <w:r w:rsidR="00BC08B8" w:rsidRPr="00BE40C0">
              <w:rPr>
                <w:sz w:val="24"/>
              </w:rPr>
              <w:t>383 311 315 (VŠ), 383 383 743 (RČ)</w:t>
            </w:r>
          </w:p>
        </w:tc>
      </w:tr>
      <w:tr w:rsidR="00795FDA" w:rsidRPr="00BE40C0" w:rsidTr="004D1036">
        <w:trPr>
          <w:cantSplit/>
          <w:trHeight w:val="364"/>
        </w:trPr>
        <w:tc>
          <w:tcPr>
            <w:tcW w:w="2905" w:type="dxa"/>
          </w:tcPr>
          <w:p w:rsidR="00795FDA" w:rsidRPr="00BE40C0" w:rsidRDefault="00795FDA" w:rsidP="00B920FD">
            <w:pPr>
              <w:rPr>
                <w:b/>
                <w:sz w:val="24"/>
              </w:rPr>
            </w:pPr>
            <w:r w:rsidRPr="00BE40C0">
              <w:rPr>
                <w:b/>
                <w:sz w:val="24"/>
              </w:rPr>
              <w:t xml:space="preserve">E-mail </w:t>
            </w:r>
          </w:p>
        </w:tc>
        <w:tc>
          <w:tcPr>
            <w:tcW w:w="6804" w:type="dxa"/>
          </w:tcPr>
          <w:p w:rsidR="00795FDA" w:rsidRPr="00BE40C0" w:rsidRDefault="00FE2F02" w:rsidP="00FD5D2D">
            <w:pPr>
              <w:rPr>
                <w:sz w:val="24"/>
                <w:szCs w:val="24"/>
              </w:rPr>
            </w:pPr>
            <w:hyperlink r:id="rId12" w:history="1">
              <w:r w:rsidR="0060695A" w:rsidRPr="00E77C78">
                <w:rPr>
                  <w:rStyle w:val="Hypertextovodkaz"/>
                  <w:sz w:val="24"/>
                  <w:szCs w:val="24"/>
                </w:rPr>
                <w:t>Iva.Vokata@zsgvodnany.cz</w:t>
              </w:r>
            </w:hyperlink>
            <w:r w:rsidR="00BC08B8" w:rsidRPr="00BE40C0">
              <w:rPr>
                <w:sz w:val="24"/>
                <w:szCs w:val="24"/>
              </w:rPr>
              <w:t xml:space="preserve">, </w:t>
            </w:r>
            <w:hyperlink r:id="rId13" w:history="1">
              <w:r w:rsidR="00BC08B8" w:rsidRPr="00BE40C0">
                <w:rPr>
                  <w:rStyle w:val="Hypertextovodkaz"/>
                  <w:sz w:val="24"/>
                  <w:szCs w:val="24"/>
                </w:rPr>
                <w:t>Vlastimil.Smidmajer@zsgvodnany.cz</w:t>
              </w:r>
            </w:hyperlink>
          </w:p>
          <w:p w:rsidR="00BC08B8" w:rsidRPr="004D1036" w:rsidRDefault="00FE2F02" w:rsidP="00FD5D2D">
            <w:pPr>
              <w:rPr>
                <w:sz w:val="24"/>
                <w:szCs w:val="24"/>
              </w:rPr>
            </w:pPr>
            <w:hyperlink r:id="rId14" w:history="1">
              <w:r w:rsidR="00BC08B8" w:rsidRPr="004D1036">
                <w:rPr>
                  <w:rStyle w:val="Hypertextovodkaz"/>
                  <w:sz w:val="24"/>
                  <w:szCs w:val="24"/>
                </w:rPr>
                <w:t>Radek.Cejka@zsgvodnany.cz</w:t>
              </w:r>
            </w:hyperlink>
            <w:r w:rsidR="004D1036" w:rsidRPr="004D1036">
              <w:rPr>
                <w:rStyle w:val="Hypertextovodkaz"/>
                <w:sz w:val="24"/>
                <w:szCs w:val="24"/>
              </w:rPr>
              <w:t xml:space="preserve">, </w:t>
            </w:r>
            <w:hyperlink r:id="rId15" w:history="1">
              <w:r w:rsidR="004D1036" w:rsidRPr="004D1036">
                <w:rPr>
                  <w:rStyle w:val="Hypertextovodkaz"/>
                  <w:sz w:val="24"/>
                  <w:szCs w:val="24"/>
                </w:rPr>
                <w:t>Ladislava.Krenkova@zsgvodnany.cz</w:t>
              </w:r>
            </w:hyperlink>
            <w:r w:rsidR="004D1036" w:rsidRPr="004D1036">
              <w:rPr>
                <w:sz w:val="24"/>
                <w:szCs w:val="24"/>
              </w:rPr>
              <w:t xml:space="preserve">, </w:t>
            </w:r>
            <w:hyperlink r:id="rId16" w:history="1">
              <w:r w:rsidR="004D1036" w:rsidRPr="004D1036">
                <w:rPr>
                  <w:rStyle w:val="Hypertextovodkaz"/>
                  <w:sz w:val="24"/>
                  <w:szCs w:val="24"/>
                </w:rPr>
                <w:t>Alexandra.Jedliskova</w:t>
              </w:r>
            </w:hyperlink>
            <w:hyperlink r:id="rId17" w:history="1">
              <w:r w:rsidR="004D1036" w:rsidRPr="004D1036">
                <w:rPr>
                  <w:rStyle w:val="Hypertextovodkaz"/>
                  <w:sz w:val="24"/>
                  <w:szCs w:val="24"/>
                </w:rPr>
                <w:t>@zsgvodnany.cz</w:t>
              </w:r>
            </w:hyperlink>
          </w:p>
        </w:tc>
      </w:tr>
    </w:tbl>
    <w:p w:rsidR="0036592E" w:rsidRPr="00BE40C0" w:rsidRDefault="0036592E" w:rsidP="0036592E">
      <w:pPr>
        <w:rPr>
          <w:b/>
          <w:bCs/>
          <w:u w:val="single"/>
        </w:rPr>
      </w:pPr>
    </w:p>
    <w:p w:rsidR="0036592E" w:rsidRPr="00BE40C0" w:rsidRDefault="0036592E" w:rsidP="0036592E">
      <w:pPr>
        <w:rPr>
          <w:b/>
          <w:bCs/>
          <w:u w:val="single"/>
        </w:rPr>
      </w:pP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118"/>
      </w:tblGrid>
      <w:tr w:rsidR="0036592E" w:rsidRPr="003D1804" w:rsidTr="003D180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592E" w:rsidRPr="00BE40C0" w:rsidRDefault="0036592E" w:rsidP="00B920FD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592E" w:rsidRPr="003D1804" w:rsidRDefault="0036592E" w:rsidP="00B920FD">
            <w:pPr>
              <w:rPr>
                <w:b/>
                <w:sz w:val="24"/>
              </w:rPr>
            </w:pPr>
            <w:r w:rsidRPr="003D1804">
              <w:rPr>
                <w:b/>
                <w:sz w:val="24"/>
              </w:rPr>
              <w:t xml:space="preserve">Počet tříd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592E" w:rsidRPr="003D1804" w:rsidRDefault="0036592E" w:rsidP="00B920FD">
            <w:pPr>
              <w:rPr>
                <w:b/>
                <w:sz w:val="24"/>
              </w:rPr>
            </w:pPr>
            <w:r w:rsidRPr="003D1804">
              <w:rPr>
                <w:b/>
                <w:sz w:val="24"/>
              </w:rPr>
              <w:t>Počet žáků/studentů</w:t>
            </w:r>
          </w:p>
        </w:tc>
      </w:tr>
      <w:tr w:rsidR="0036592E" w:rsidRPr="003D1804" w:rsidTr="003D1804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592E" w:rsidRPr="003D1804" w:rsidRDefault="0036592E" w:rsidP="00B920FD">
            <w:pPr>
              <w:rPr>
                <w:b/>
                <w:sz w:val="24"/>
                <w:szCs w:val="24"/>
              </w:rPr>
            </w:pPr>
            <w:r w:rsidRPr="003D1804">
              <w:rPr>
                <w:b/>
                <w:sz w:val="24"/>
              </w:rPr>
              <w:t>ZŠ - I</w:t>
            </w:r>
            <w:r w:rsidR="00B9749E">
              <w:rPr>
                <w:b/>
                <w:sz w:val="24"/>
              </w:rPr>
              <w:t>.</w:t>
            </w:r>
            <w:r w:rsidRPr="003D1804">
              <w:rPr>
                <w:b/>
                <w:sz w:val="24"/>
              </w:rPr>
              <w:t xml:space="preserve"> stupeň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36592E" w:rsidRPr="003D1804" w:rsidRDefault="00BC08B8" w:rsidP="00B920FD">
            <w:pPr>
              <w:jc w:val="center"/>
              <w:rPr>
                <w:sz w:val="24"/>
              </w:rPr>
            </w:pPr>
            <w:r w:rsidRPr="003D1804">
              <w:rPr>
                <w:sz w:val="24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4FC9" w:rsidRPr="003D1804" w:rsidRDefault="00BC08B8" w:rsidP="00F44FC9">
            <w:pPr>
              <w:jc w:val="center"/>
              <w:rPr>
                <w:sz w:val="24"/>
              </w:rPr>
            </w:pPr>
            <w:r w:rsidRPr="003D1804">
              <w:rPr>
                <w:sz w:val="24"/>
              </w:rPr>
              <w:t>509</w:t>
            </w:r>
          </w:p>
        </w:tc>
      </w:tr>
      <w:tr w:rsidR="0036592E" w:rsidRPr="003D1804" w:rsidTr="003D1804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592E" w:rsidRPr="003D1804" w:rsidRDefault="0036592E" w:rsidP="00B920FD">
            <w:pPr>
              <w:rPr>
                <w:b/>
                <w:sz w:val="24"/>
                <w:szCs w:val="24"/>
              </w:rPr>
            </w:pPr>
            <w:r w:rsidRPr="003D1804">
              <w:rPr>
                <w:b/>
                <w:sz w:val="24"/>
              </w:rPr>
              <w:t>ZŠ - II.</w:t>
            </w:r>
            <w:r w:rsidR="00B9749E">
              <w:rPr>
                <w:b/>
                <w:sz w:val="24"/>
              </w:rPr>
              <w:t xml:space="preserve"> </w:t>
            </w:r>
            <w:r w:rsidRPr="003D1804">
              <w:rPr>
                <w:b/>
                <w:sz w:val="24"/>
              </w:rPr>
              <w:t>stupeň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592E" w:rsidRPr="003D1804" w:rsidRDefault="003D1804" w:rsidP="00B920FD">
            <w:pPr>
              <w:jc w:val="center"/>
              <w:rPr>
                <w:sz w:val="24"/>
              </w:rPr>
            </w:pPr>
            <w:r w:rsidRPr="003D1804"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592E" w:rsidRPr="003D1804" w:rsidRDefault="003D1804" w:rsidP="00B920FD">
            <w:pPr>
              <w:jc w:val="center"/>
              <w:rPr>
                <w:sz w:val="24"/>
              </w:rPr>
            </w:pPr>
            <w:r w:rsidRPr="003D1804">
              <w:rPr>
                <w:sz w:val="24"/>
              </w:rPr>
              <w:t>353</w:t>
            </w:r>
          </w:p>
        </w:tc>
      </w:tr>
      <w:tr w:rsidR="0036592E" w:rsidRPr="003D1804" w:rsidTr="003D1804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592E" w:rsidRPr="003D1804" w:rsidRDefault="00BE40C0" w:rsidP="00B920FD">
            <w:pPr>
              <w:rPr>
                <w:b/>
                <w:sz w:val="24"/>
              </w:rPr>
            </w:pPr>
            <w:r w:rsidRPr="003D1804">
              <w:rPr>
                <w:b/>
                <w:sz w:val="24"/>
              </w:rPr>
              <w:t xml:space="preserve">8leté </w:t>
            </w:r>
            <w:proofErr w:type="gramStart"/>
            <w:r w:rsidRPr="003D1804">
              <w:rPr>
                <w:b/>
                <w:sz w:val="24"/>
              </w:rPr>
              <w:t xml:space="preserve">Gymnázium </w:t>
            </w:r>
            <w:r w:rsidR="00B9749E">
              <w:rPr>
                <w:b/>
                <w:sz w:val="24"/>
                <w:szCs w:val="16"/>
              </w:rPr>
              <w:t>(I.NG</w:t>
            </w:r>
            <w:proofErr w:type="gramEnd"/>
            <w:r w:rsidR="00B9749E">
              <w:rPr>
                <w:b/>
                <w:sz w:val="24"/>
                <w:szCs w:val="16"/>
              </w:rPr>
              <w:t xml:space="preserve"> - 4.VG</w:t>
            </w:r>
            <w:r w:rsidR="0036592E" w:rsidRPr="003D1804">
              <w:rPr>
                <w:b/>
                <w:sz w:val="24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592E" w:rsidRPr="003D1804" w:rsidRDefault="00493E8C" w:rsidP="00B920FD">
            <w:pPr>
              <w:jc w:val="center"/>
              <w:rPr>
                <w:sz w:val="24"/>
              </w:rPr>
            </w:pPr>
            <w:r w:rsidRPr="003D1804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592E" w:rsidRPr="003D1804" w:rsidRDefault="00463237" w:rsidP="00B920FD">
            <w:pPr>
              <w:jc w:val="center"/>
              <w:rPr>
                <w:sz w:val="24"/>
              </w:rPr>
            </w:pPr>
            <w:r w:rsidRPr="003D1804">
              <w:rPr>
                <w:sz w:val="24"/>
              </w:rPr>
              <w:t>1</w:t>
            </w:r>
            <w:r w:rsidR="00D6404D" w:rsidRPr="003D1804">
              <w:rPr>
                <w:sz w:val="24"/>
              </w:rPr>
              <w:t>43</w:t>
            </w:r>
          </w:p>
        </w:tc>
      </w:tr>
      <w:tr w:rsidR="0036592E" w:rsidRPr="00BE40C0" w:rsidTr="003D180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592E" w:rsidRPr="003D1804" w:rsidRDefault="0036592E" w:rsidP="00B920FD">
            <w:pPr>
              <w:rPr>
                <w:b/>
                <w:sz w:val="24"/>
                <w:szCs w:val="24"/>
              </w:rPr>
            </w:pPr>
            <w:r w:rsidRPr="003D1804">
              <w:rPr>
                <w:b/>
                <w:sz w:val="24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592E" w:rsidRPr="003D1804" w:rsidRDefault="003D1804" w:rsidP="00B920FD">
            <w:pPr>
              <w:jc w:val="center"/>
              <w:rPr>
                <w:sz w:val="24"/>
              </w:rPr>
            </w:pPr>
            <w:r w:rsidRPr="003D1804">
              <w:rPr>
                <w:sz w:val="24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592E" w:rsidRPr="00BE40C0" w:rsidRDefault="003D1804" w:rsidP="00B920FD">
            <w:pPr>
              <w:jc w:val="center"/>
              <w:rPr>
                <w:sz w:val="24"/>
              </w:rPr>
            </w:pPr>
            <w:r w:rsidRPr="003D1804">
              <w:rPr>
                <w:sz w:val="24"/>
              </w:rPr>
              <w:t>1005</w:t>
            </w:r>
          </w:p>
        </w:tc>
      </w:tr>
    </w:tbl>
    <w:p w:rsidR="0036592E" w:rsidRPr="00BE40C0" w:rsidRDefault="00F07E43" w:rsidP="0036592E">
      <w:pPr>
        <w:rPr>
          <w:b/>
          <w:bCs/>
          <w:u w:val="single"/>
        </w:rPr>
      </w:pPr>
      <w:r w:rsidRPr="00BE40C0">
        <w:rPr>
          <w:b/>
          <w:bCs/>
        </w:rPr>
        <w:t>*</w:t>
      </w:r>
      <w:r w:rsidR="003D1804">
        <w:rPr>
          <w:b/>
          <w:bCs/>
          <w:u w:val="single"/>
        </w:rPr>
        <w:t>Stav k 27</w:t>
      </w:r>
      <w:r w:rsidR="00BE40C0" w:rsidRPr="00BE40C0">
        <w:rPr>
          <w:b/>
          <w:bCs/>
          <w:u w:val="single"/>
        </w:rPr>
        <w:t>. 9. 2016</w:t>
      </w:r>
    </w:p>
    <w:p w:rsidR="0036592E" w:rsidRPr="00BE40C0" w:rsidRDefault="0036592E" w:rsidP="0036592E">
      <w:pPr>
        <w:rPr>
          <w:b/>
          <w:bCs/>
          <w:u w:val="single"/>
        </w:rPr>
      </w:pPr>
    </w:p>
    <w:p w:rsidR="0036592E" w:rsidRPr="00BE40C0" w:rsidRDefault="0036592E" w:rsidP="0036592E">
      <w:pPr>
        <w:rPr>
          <w:b/>
          <w:bCs/>
          <w:u w:val="single"/>
        </w:rPr>
      </w:pPr>
    </w:p>
    <w:p w:rsidR="0036592E" w:rsidRPr="00BE40C0" w:rsidRDefault="0036592E" w:rsidP="0036592E">
      <w:pPr>
        <w:rPr>
          <w:b/>
          <w:bCs/>
          <w:u w:val="single"/>
        </w:rPr>
      </w:pPr>
      <w:r w:rsidRPr="00BE40C0">
        <w:rPr>
          <w:b/>
          <w:bCs/>
          <w:u w:val="single"/>
        </w:rPr>
        <w:t xml:space="preserve">Použité zkratky: </w:t>
      </w:r>
    </w:p>
    <w:p w:rsidR="0036592E" w:rsidRPr="00BE40C0" w:rsidRDefault="0036592E" w:rsidP="0036592E">
      <w:pPr>
        <w:pStyle w:val="Textkomente"/>
      </w:pPr>
      <w:r w:rsidRPr="00BE40C0">
        <w:t>MPP – Minimální preventivní program</w:t>
      </w:r>
    </w:p>
    <w:p w:rsidR="0036592E" w:rsidRPr="00BE40C0" w:rsidRDefault="00722E68" w:rsidP="0036592E">
      <w:r>
        <w:t>RCH</w:t>
      </w:r>
      <w:r w:rsidR="0036592E" w:rsidRPr="00BE40C0">
        <w:t xml:space="preserve"> – </w:t>
      </w:r>
      <w:r>
        <w:t>Rizikové chování</w:t>
      </w:r>
    </w:p>
    <w:p w:rsidR="0036592E" w:rsidRPr="00BE40C0" w:rsidRDefault="0036592E" w:rsidP="0036592E">
      <w:r w:rsidRPr="00BE40C0">
        <w:t>NNO – Nestátní neziskové organizace</w:t>
      </w:r>
    </w:p>
    <w:p w:rsidR="0036592E" w:rsidRPr="00BE40C0" w:rsidRDefault="0036592E" w:rsidP="0036592E">
      <w:r w:rsidRPr="00BE40C0">
        <w:t>ŠMP – Školní metodik prevence</w:t>
      </w:r>
    </w:p>
    <w:p w:rsidR="00633B6C" w:rsidRPr="00BE40C0" w:rsidRDefault="00633B6C" w:rsidP="0036592E"/>
    <w:p w:rsidR="0036592E" w:rsidRPr="00BE40C0" w:rsidRDefault="0036592E" w:rsidP="0036592E">
      <w:pPr>
        <w:jc w:val="center"/>
        <w:rPr>
          <w:b/>
          <w:bCs/>
          <w:color w:val="339966"/>
          <w:sz w:val="32"/>
          <w:u w:val="single"/>
        </w:rPr>
      </w:pPr>
      <w:r w:rsidRPr="00BE40C0">
        <w:rPr>
          <w:b/>
          <w:bCs/>
          <w:color w:val="339966"/>
          <w:sz w:val="32"/>
          <w:u w:val="single"/>
        </w:rPr>
        <w:lastRenderedPageBreak/>
        <w:t>A. ZMAPOVÁNÍ SITUACE VE ŠKOLE, PRO STANOVENÍ CÍLŮ MPP</w:t>
      </w:r>
    </w:p>
    <w:p w:rsidR="0036592E" w:rsidRPr="00BE40C0" w:rsidRDefault="0036592E" w:rsidP="0036592E">
      <w:pPr>
        <w:rPr>
          <w:b/>
          <w:sz w:val="24"/>
        </w:rPr>
      </w:pPr>
    </w:p>
    <w:p w:rsidR="0036592E" w:rsidRPr="00BE40C0" w:rsidRDefault="0036592E" w:rsidP="0036592E">
      <w:pPr>
        <w:jc w:val="both"/>
        <w:rPr>
          <w:b/>
          <w:sz w:val="28"/>
          <w:u w:val="single"/>
        </w:rPr>
      </w:pPr>
      <w:r w:rsidRPr="00BE40C0">
        <w:rPr>
          <w:b/>
          <w:sz w:val="28"/>
        </w:rPr>
        <w:t>VSTUPNÍ INFORMACE A JEJICH ZDROJE</w:t>
      </w:r>
    </w:p>
    <w:p w:rsidR="0036592E" w:rsidRPr="00BE40C0" w:rsidRDefault="0036592E" w:rsidP="00F03722">
      <w:pPr>
        <w:pStyle w:val="Obsah1"/>
      </w:pPr>
    </w:p>
    <w:p w:rsidR="006707FE" w:rsidRPr="00BE40C0" w:rsidRDefault="006D75A7" w:rsidP="00BE40C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Sociální a jiné okolí školy</w:t>
      </w:r>
    </w:p>
    <w:p w:rsidR="00873CFA" w:rsidRPr="00BE40C0" w:rsidRDefault="00873CFA" w:rsidP="00722E68">
      <w:pPr>
        <w:spacing w:before="120" w:after="120" w:line="276" w:lineRule="auto"/>
        <w:ind w:firstLine="708"/>
        <w:jc w:val="both"/>
        <w:rPr>
          <w:sz w:val="24"/>
          <w:szCs w:val="24"/>
        </w:rPr>
      </w:pPr>
      <w:r w:rsidRPr="00BE40C0">
        <w:rPr>
          <w:sz w:val="24"/>
          <w:szCs w:val="24"/>
        </w:rPr>
        <w:t>Základní škola a Gymnázium Vodňany se nachází v malém městě s rozšířenou působností Vodňany, které má se spádovými obcemi přibližně 7 000 obyvatel. Ve Vodňanech jsou všechny základní úřady, Policie ČR, dětští lékaři apod. Spolupráce je většinou velmi dobrá, protože kontakty jsou mnohem užší než ve velkých městech</w:t>
      </w:r>
      <w:r w:rsidR="00724CED">
        <w:rPr>
          <w:sz w:val="24"/>
          <w:szCs w:val="24"/>
        </w:rPr>
        <w:t>.</w:t>
      </w:r>
    </w:p>
    <w:p w:rsidR="00873CFA" w:rsidRPr="00BE40C0" w:rsidRDefault="00873CFA" w:rsidP="00722E68">
      <w:pPr>
        <w:spacing w:before="120" w:after="120" w:line="276" w:lineRule="auto"/>
        <w:ind w:firstLine="708"/>
        <w:jc w:val="both"/>
        <w:rPr>
          <w:sz w:val="24"/>
          <w:szCs w:val="24"/>
        </w:rPr>
      </w:pPr>
      <w:r w:rsidRPr="00BE40C0">
        <w:rPr>
          <w:sz w:val="24"/>
          <w:szCs w:val="24"/>
        </w:rPr>
        <w:t xml:space="preserve">Výskyt </w:t>
      </w:r>
      <w:r w:rsidR="00722E68">
        <w:rPr>
          <w:sz w:val="24"/>
          <w:szCs w:val="24"/>
        </w:rPr>
        <w:t>RCH</w:t>
      </w:r>
      <w:r w:rsidRPr="00BE40C0">
        <w:rPr>
          <w:sz w:val="24"/>
          <w:szCs w:val="24"/>
        </w:rPr>
        <w:t xml:space="preserve"> je ovlivňován snadnou dostupností větších měst, zejména Českých Budějovic a Písku. Značná část dětí po vyučování odjíždí domů, je zde tak menší možnost vytváření part, u kterých je vyšší riziko sociálně patologického chování.  Navíc </w:t>
      </w:r>
      <w:r w:rsidR="00B9749E">
        <w:rPr>
          <w:sz w:val="24"/>
          <w:szCs w:val="24"/>
        </w:rPr>
        <w:t xml:space="preserve">se děti z menších obcí </w:t>
      </w:r>
      <w:r w:rsidRPr="00BE40C0">
        <w:rPr>
          <w:sz w:val="24"/>
          <w:szCs w:val="24"/>
        </w:rPr>
        <w:t xml:space="preserve">neschovají tak snadno v anonymitě davu. V rodinách, kde je patrný zájem rodičů, nejsou s dětmi žádné větší problémy. Dětí z takových rodin je na naší škole většina. Vcelku lze říci, že spolupráce školy s okolím celkem funguje. Slabou stránkou je malá a málo pružná dostupnost odborné péče /SVP, PPP/. V poslední době velmi dobře funguje spolupráce s okresním metodikem prevence a odborem </w:t>
      </w:r>
      <w:r w:rsidR="00724CED">
        <w:rPr>
          <w:sz w:val="24"/>
          <w:szCs w:val="24"/>
        </w:rPr>
        <w:t xml:space="preserve">sociálních věcí, zdravotnictví a </w:t>
      </w:r>
      <w:r w:rsidRPr="00BE40C0">
        <w:rPr>
          <w:sz w:val="24"/>
          <w:szCs w:val="24"/>
        </w:rPr>
        <w:t xml:space="preserve">školství při </w:t>
      </w:r>
      <w:proofErr w:type="spellStart"/>
      <w:r w:rsidRPr="00BE40C0">
        <w:rPr>
          <w:sz w:val="24"/>
          <w:szCs w:val="24"/>
        </w:rPr>
        <w:t>MěÚ</w:t>
      </w:r>
      <w:proofErr w:type="spellEnd"/>
      <w:r w:rsidRPr="00BE40C0">
        <w:rPr>
          <w:sz w:val="24"/>
          <w:szCs w:val="24"/>
        </w:rPr>
        <w:t xml:space="preserve"> Vodňany. </w:t>
      </w:r>
    </w:p>
    <w:p w:rsidR="00873CFA" w:rsidRPr="00BE40C0" w:rsidRDefault="0060695A" w:rsidP="00722E68">
      <w:pPr>
        <w:spacing w:before="120"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Od</w:t>
      </w:r>
      <w:r w:rsidRPr="00BE40C0">
        <w:rPr>
          <w:sz w:val="24"/>
          <w:szCs w:val="24"/>
        </w:rPr>
        <w:t> 1. 1. 2016</w:t>
      </w:r>
      <w:r>
        <w:rPr>
          <w:sz w:val="24"/>
          <w:szCs w:val="24"/>
        </w:rPr>
        <w:t xml:space="preserve"> došlo ke </w:t>
      </w:r>
      <w:r w:rsidR="00873CFA" w:rsidRPr="00BE40C0">
        <w:rPr>
          <w:sz w:val="24"/>
          <w:szCs w:val="24"/>
        </w:rPr>
        <w:t>sloučení dvou bývalých a jediných základních škol ve Vodňanech s Gymnáziem Vodňany. Vznikl tak jeden z největších školských subjektů v kraji. Nyní řešíme zcela nové problémy v nové situaci a v prostředí velkého komplexu.</w:t>
      </w:r>
      <w:r w:rsidR="00D00B3B" w:rsidRPr="00BE40C0">
        <w:rPr>
          <w:sz w:val="24"/>
          <w:szCs w:val="24"/>
        </w:rPr>
        <w:t xml:space="preserve"> Škola má své budovy ve třech částech města Vodňany.</w:t>
      </w:r>
    </w:p>
    <w:p w:rsidR="00D00B3B" w:rsidRPr="00BE40C0" w:rsidRDefault="00873CFA" w:rsidP="00722E68">
      <w:pPr>
        <w:tabs>
          <w:tab w:val="left" w:pos="709"/>
        </w:tabs>
        <w:spacing w:before="120" w:after="120" w:line="276" w:lineRule="auto"/>
        <w:jc w:val="both"/>
        <w:rPr>
          <w:sz w:val="24"/>
          <w:szCs w:val="24"/>
        </w:rPr>
      </w:pPr>
      <w:r w:rsidRPr="00BE40C0">
        <w:rPr>
          <w:color w:val="92D050"/>
          <w:sz w:val="24"/>
          <w:szCs w:val="24"/>
        </w:rPr>
        <w:tab/>
      </w:r>
      <w:r w:rsidR="00D00B3B" w:rsidRPr="00BE40C0">
        <w:rPr>
          <w:sz w:val="24"/>
          <w:szCs w:val="24"/>
        </w:rPr>
        <w:t>Osmileté gymnázium, které je součástí nového subjektu</w:t>
      </w:r>
      <w:r w:rsidRPr="00BE40C0">
        <w:rPr>
          <w:sz w:val="24"/>
          <w:szCs w:val="24"/>
        </w:rPr>
        <w:t xml:space="preserve">, poskytuje všeobecné vzdělání zakončené maturitní zkouškou. Jde o malé gymnázium, složené z osmi tříd, které se prezentuje především svou rodinnou atmosférou a blízkými vztahy mezi studenty a učiteli. Tuto charakteristiku odráží také název ŠVP - "Bližší gymnázium". </w:t>
      </w:r>
      <w:r w:rsidR="00D00B3B" w:rsidRPr="00BE40C0">
        <w:rPr>
          <w:sz w:val="24"/>
          <w:szCs w:val="24"/>
        </w:rPr>
        <w:t xml:space="preserve"> N</w:t>
      </w:r>
      <w:r w:rsidRPr="00BE40C0">
        <w:rPr>
          <w:sz w:val="24"/>
          <w:szCs w:val="24"/>
        </w:rPr>
        <w:t>achází</w:t>
      </w:r>
      <w:r w:rsidR="00D00B3B" w:rsidRPr="00BE40C0">
        <w:rPr>
          <w:sz w:val="24"/>
          <w:szCs w:val="24"/>
        </w:rPr>
        <w:t xml:space="preserve"> se</w:t>
      </w:r>
      <w:r w:rsidRPr="00BE40C0">
        <w:rPr>
          <w:sz w:val="24"/>
          <w:szCs w:val="24"/>
        </w:rPr>
        <w:t xml:space="preserve"> na okraji </w:t>
      </w:r>
      <w:r w:rsidR="00D00B3B" w:rsidRPr="00BE40C0">
        <w:rPr>
          <w:sz w:val="24"/>
          <w:szCs w:val="24"/>
        </w:rPr>
        <w:t>Vodňan</w:t>
      </w:r>
      <w:r w:rsidRPr="00BE40C0">
        <w:rPr>
          <w:sz w:val="24"/>
          <w:szCs w:val="24"/>
        </w:rPr>
        <w:t xml:space="preserve">, v samostatné budově umístěné v komplexu budov </w:t>
      </w:r>
      <w:r w:rsidR="00D00B3B" w:rsidRPr="00BE40C0">
        <w:rPr>
          <w:sz w:val="24"/>
          <w:szCs w:val="24"/>
        </w:rPr>
        <w:t xml:space="preserve">v ulici </w:t>
      </w:r>
      <w:proofErr w:type="spellStart"/>
      <w:r w:rsidR="00D00B3B" w:rsidRPr="00BE40C0">
        <w:rPr>
          <w:sz w:val="24"/>
          <w:szCs w:val="24"/>
        </w:rPr>
        <w:t>Bavorovská</w:t>
      </w:r>
      <w:proofErr w:type="spellEnd"/>
      <w:r w:rsidRPr="00BE40C0">
        <w:rPr>
          <w:sz w:val="24"/>
          <w:szCs w:val="24"/>
        </w:rPr>
        <w:t xml:space="preserve">. Jedná se o školu s úzkými vazbami na region </w:t>
      </w:r>
      <w:proofErr w:type="spellStart"/>
      <w:r w:rsidRPr="00BE40C0">
        <w:rPr>
          <w:sz w:val="24"/>
          <w:szCs w:val="24"/>
        </w:rPr>
        <w:t>Vodňanska</w:t>
      </w:r>
      <w:proofErr w:type="spellEnd"/>
      <w:r w:rsidRPr="00BE40C0">
        <w:rPr>
          <w:sz w:val="24"/>
          <w:szCs w:val="24"/>
        </w:rPr>
        <w:t xml:space="preserve">. Spádová oblast není příliš velká, gymnázium navštěvují studenti místní a studenti z nejbližšího okolí. Průměrný počet žáků ve třídách </w:t>
      </w:r>
      <w:r w:rsidR="00D00B3B" w:rsidRPr="00BE40C0">
        <w:rPr>
          <w:sz w:val="24"/>
          <w:szCs w:val="24"/>
        </w:rPr>
        <w:t>gymnázia je 15</w:t>
      </w:r>
      <w:r w:rsidRPr="00BE40C0">
        <w:rPr>
          <w:sz w:val="24"/>
          <w:szCs w:val="24"/>
        </w:rPr>
        <w:t xml:space="preserve">. </w:t>
      </w:r>
    </w:p>
    <w:p w:rsidR="00873CFA" w:rsidRPr="00BE40C0" w:rsidRDefault="00D00B3B" w:rsidP="00722E68">
      <w:pPr>
        <w:tabs>
          <w:tab w:val="left" w:pos="709"/>
        </w:tabs>
        <w:spacing w:before="120" w:after="120" w:line="276" w:lineRule="auto"/>
        <w:jc w:val="both"/>
        <w:rPr>
          <w:sz w:val="24"/>
          <w:szCs w:val="24"/>
        </w:rPr>
      </w:pPr>
      <w:r w:rsidRPr="00BE40C0">
        <w:rPr>
          <w:sz w:val="24"/>
          <w:szCs w:val="24"/>
        </w:rPr>
        <w:tab/>
        <w:t xml:space="preserve">Základní škola a </w:t>
      </w:r>
      <w:r w:rsidR="00873CFA" w:rsidRPr="00BE40C0">
        <w:rPr>
          <w:bCs/>
          <w:sz w:val="24"/>
          <w:szCs w:val="24"/>
        </w:rPr>
        <w:t xml:space="preserve">Gymnázium Vodňany průběžně spolupracuje s řadou organizací – např. Pedagogicko-psychologická poradna, Do světa, </w:t>
      </w:r>
      <w:proofErr w:type="spellStart"/>
      <w:r w:rsidR="00873CFA" w:rsidRPr="00BE40C0">
        <w:rPr>
          <w:bCs/>
          <w:sz w:val="24"/>
          <w:szCs w:val="24"/>
        </w:rPr>
        <w:t>Metha</w:t>
      </w:r>
      <w:proofErr w:type="spellEnd"/>
      <w:r w:rsidR="00873CFA" w:rsidRPr="00BE40C0">
        <w:rPr>
          <w:bCs/>
          <w:sz w:val="24"/>
          <w:szCs w:val="24"/>
        </w:rPr>
        <w:t xml:space="preserve">, o. s. </w:t>
      </w:r>
      <w:proofErr w:type="spellStart"/>
      <w:r w:rsidR="00873CFA" w:rsidRPr="00BE40C0">
        <w:rPr>
          <w:bCs/>
          <w:sz w:val="24"/>
          <w:szCs w:val="24"/>
        </w:rPr>
        <w:t>Theia</w:t>
      </w:r>
      <w:proofErr w:type="spellEnd"/>
      <w:r w:rsidR="00873CFA" w:rsidRPr="00BE40C0">
        <w:rPr>
          <w:bCs/>
          <w:sz w:val="24"/>
          <w:szCs w:val="24"/>
        </w:rPr>
        <w:t xml:space="preserve">, o. s. </w:t>
      </w:r>
      <w:proofErr w:type="spellStart"/>
      <w:r w:rsidR="00873CFA" w:rsidRPr="00BE40C0">
        <w:rPr>
          <w:bCs/>
          <w:sz w:val="24"/>
          <w:szCs w:val="24"/>
        </w:rPr>
        <w:t>Phénix</w:t>
      </w:r>
      <w:proofErr w:type="spellEnd"/>
      <w:r w:rsidR="00873CFA" w:rsidRPr="00BE40C0">
        <w:rPr>
          <w:bCs/>
          <w:sz w:val="24"/>
          <w:szCs w:val="24"/>
        </w:rPr>
        <w:t xml:space="preserve"> Prachatice aj.</w:t>
      </w:r>
    </w:p>
    <w:p w:rsidR="0036592E" w:rsidRDefault="0036592E" w:rsidP="00722E68">
      <w:pPr>
        <w:spacing w:before="120" w:after="120" w:line="276" w:lineRule="auto"/>
        <w:jc w:val="both"/>
        <w:rPr>
          <w:b/>
          <w:sz w:val="24"/>
          <w:szCs w:val="24"/>
        </w:rPr>
      </w:pPr>
    </w:p>
    <w:p w:rsidR="005B47FB" w:rsidRPr="00BE40C0" w:rsidRDefault="005B47FB" w:rsidP="00722E68">
      <w:pPr>
        <w:spacing w:before="120" w:after="120" w:line="276" w:lineRule="auto"/>
        <w:jc w:val="both"/>
        <w:rPr>
          <w:b/>
          <w:sz w:val="24"/>
          <w:szCs w:val="24"/>
        </w:rPr>
      </w:pPr>
    </w:p>
    <w:p w:rsidR="006707FE" w:rsidRPr="00BE40C0" w:rsidRDefault="006D75A7" w:rsidP="00722E68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Informace od pedagogů</w:t>
      </w:r>
    </w:p>
    <w:p w:rsidR="00023620" w:rsidRPr="00BE40C0" w:rsidRDefault="0036592E" w:rsidP="00722E68">
      <w:pPr>
        <w:spacing w:before="120" w:after="120" w:line="276" w:lineRule="auto"/>
        <w:ind w:firstLine="708"/>
        <w:jc w:val="both"/>
        <w:rPr>
          <w:bCs/>
          <w:iCs/>
          <w:sz w:val="24"/>
          <w:szCs w:val="24"/>
        </w:rPr>
      </w:pPr>
      <w:r w:rsidRPr="00BE40C0">
        <w:rPr>
          <w:bCs/>
          <w:iCs/>
          <w:sz w:val="24"/>
          <w:szCs w:val="24"/>
        </w:rPr>
        <w:t>Většina pedagogů z těch, kteří vnímají nějaké problémy, vidí jako nejzávažnější problém</w:t>
      </w:r>
      <w:r w:rsidR="00023620" w:rsidRPr="00BE40C0">
        <w:rPr>
          <w:bCs/>
          <w:iCs/>
          <w:sz w:val="24"/>
          <w:szCs w:val="24"/>
        </w:rPr>
        <w:t xml:space="preserve"> kouření dětí. Pos</w:t>
      </w:r>
      <w:r w:rsidR="00DA3C88">
        <w:rPr>
          <w:bCs/>
          <w:iCs/>
          <w:sz w:val="24"/>
          <w:szCs w:val="24"/>
        </w:rPr>
        <w:t>lední rok bylo zaznamenáno i několik</w:t>
      </w:r>
      <w:r w:rsidR="00023620" w:rsidRPr="00BE40C0">
        <w:rPr>
          <w:bCs/>
          <w:iCs/>
          <w:sz w:val="24"/>
          <w:szCs w:val="24"/>
        </w:rPr>
        <w:t xml:space="preserve"> případů kouření žáků v prostorách školy. Žáci se kouřením netají a mimo budovu školy kouří téměř veřejně. </w:t>
      </w:r>
      <w:r w:rsidR="0060695A">
        <w:rPr>
          <w:bCs/>
          <w:iCs/>
          <w:sz w:val="24"/>
          <w:szCs w:val="24"/>
        </w:rPr>
        <w:t>Po zásahu pracovníků OSPOD ve Vodňanech (návštěva vytipovaných míst a odvedení kouřících nezletilců k podání vysvětlení) se situace zlepšila. Doufáme, že to vydrží.</w:t>
      </w:r>
    </w:p>
    <w:p w:rsidR="00CB310B" w:rsidRPr="00BE40C0" w:rsidRDefault="00023620" w:rsidP="00722E68">
      <w:pPr>
        <w:spacing w:before="120" w:after="120" w:line="276" w:lineRule="auto"/>
        <w:ind w:firstLine="708"/>
        <w:jc w:val="both"/>
        <w:rPr>
          <w:bCs/>
          <w:iCs/>
          <w:sz w:val="24"/>
          <w:szCs w:val="24"/>
        </w:rPr>
      </w:pPr>
      <w:r w:rsidRPr="00BE40C0">
        <w:rPr>
          <w:bCs/>
          <w:iCs/>
          <w:sz w:val="24"/>
          <w:szCs w:val="24"/>
        </w:rPr>
        <w:t>Agresivita žáků je také nemalý problém</w:t>
      </w:r>
      <w:r w:rsidR="0036592E" w:rsidRPr="00BE40C0">
        <w:rPr>
          <w:bCs/>
          <w:iCs/>
          <w:sz w:val="24"/>
          <w:szCs w:val="24"/>
        </w:rPr>
        <w:t xml:space="preserve">. Projevuje se stále větší vulgaritou ve vyjadřování, ve slovních útocích a urážkách a někdy přeroste až ve fyzické napadení. </w:t>
      </w:r>
    </w:p>
    <w:p w:rsidR="00571E5D" w:rsidRPr="00BE40C0" w:rsidRDefault="00571E5D" w:rsidP="00722E68">
      <w:pPr>
        <w:spacing w:before="120" w:after="120" w:line="276" w:lineRule="auto"/>
        <w:ind w:firstLine="708"/>
        <w:jc w:val="both"/>
        <w:rPr>
          <w:bCs/>
          <w:iCs/>
          <w:sz w:val="24"/>
          <w:szCs w:val="24"/>
        </w:rPr>
      </w:pPr>
      <w:r w:rsidRPr="00BE40C0">
        <w:rPr>
          <w:bCs/>
          <w:iCs/>
          <w:sz w:val="24"/>
          <w:szCs w:val="24"/>
        </w:rPr>
        <w:lastRenderedPageBreak/>
        <w:t xml:space="preserve">Pedagogové na víceletém gymnáziu </w:t>
      </w:r>
      <w:r w:rsidRPr="00BE40C0">
        <w:rPr>
          <w:bCs/>
          <w:sz w:val="24"/>
          <w:szCs w:val="24"/>
        </w:rPr>
        <w:t>vidí problém zejména v nevhodném chování studentů (např. vulgární mluva, neuznávání autorit, špatné vzájem</w:t>
      </w:r>
      <w:r w:rsidR="00DA3C88">
        <w:rPr>
          <w:bCs/>
          <w:sz w:val="24"/>
          <w:szCs w:val="24"/>
        </w:rPr>
        <w:t>né vztahy mezi žáky</w:t>
      </w:r>
      <w:r w:rsidRPr="00BE40C0">
        <w:rPr>
          <w:bCs/>
          <w:sz w:val="24"/>
          <w:szCs w:val="24"/>
        </w:rPr>
        <w:t>, záškoláctví).</w:t>
      </w:r>
    </w:p>
    <w:p w:rsidR="0036592E" w:rsidRPr="00BE40C0" w:rsidRDefault="009D6DA9" w:rsidP="00DA3C88">
      <w:pPr>
        <w:spacing w:before="120" w:after="120" w:line="276" w:lineRule="auto"/>
        <w:ind w:firstLine="708"/>
        <w:jc w:val="both"/>
        <w:rPr>
          <w:bCs/>
          <w:iCs/>
          <w:sz w:val="24"/>
          <w:szCs w:val="24"/>
        </w:rPr>
      </w:pPr>
      <w:r w:rsidRPr="00BE40C0">
        <w:rPr>
          <w:bCs/>
          <w:iCs/>
          <w:sz w:val="24"/>
          <w:szCs w:val="24"/>
        </w:rPr>
        <w:t>Obecně</w:t>
      </w:r>
      <w:r w:rsidR="0036592E" w:rsidRPr="00BE40C0">
        <w:rPr>
          <w:bCs/>
          <w:iCs/>
          <w:sz w:val="24"/>
          <w:szCs w:val="24"/>
        </w:rPr>
        <w:t xml:space="preserve"> pedagogičtí pracovníci naší školy nevnímají chov</w:t>
      </w:r>
      <w:r w:rsidR="001B3230" w:rsidRPr="00BE40C0">
        <w:rPr>
          <w:bCs/>
          <w:iCs/>
          <w:sz w:val="24"/>
          <w:szCs w:val="24"/>
        </w:rPr>
        <w:t xml:space="preserve">ání našich žáků jako problémové, spíš se objevují problémoví jedinci. </w:t>
      </w:r>
      <w:r w:rsidR="00023620" w:rsidRPr="00BE40C0">
        <w:rPr>
          <w:bCs/>
          <w:iCs/>
          <w:sz w:val="24"/>
          <w:szCs w:val="24"/>
        </w:rPr>
        <w:t xml:space="preserve">S jejich zákonnými zástupci je toto chování probíráno na výchovné komisi. </w:t>
      </w:r>
      <w:r w:rsidR="001B3230" w:rsidRPr="00BE40C0">
        <w:rPr>
          <w:bCs/>
          <w:iCs/>
          <w:sz w:val="24"/>
          <w:szCs w:val="24"/>
        </w:rPr>
        <w:t>Pokud rodina takového žáka se školou nespolupracuje</w:t>
      </w:r>
      <w:r w:rsidR="00023620" w:rsidRPr="00BE40C0">
        <w:rPr>
          <w:bCs/>
          <w:iCs/>
          <w:sz w:val="24"/>
          <w:szCs w:val="24"/>
        </w:rPr>
        <w:t>,</w:t>
      </w:r>
      <w:r w:rsidR="001B3230" w:rsidRPr="00BE40C0">
        <w:rPr>
          <w:bCs/>
          <w:iCs/>
          <w:sz w:val="24"/>
          <w:szCs w:val="24"/>
        </w:rPr>
        <w:t xml:space="preserve"> je velmi obtížné </w:t>
      </w:r>
      <w:r w:rsidR="001354BD" w:rsidRPr="00BE40C0">
        <w:rPr>
          <w:bCs/>
          <w:iCs/>
          <w:sz w:val="24"/>
          <w:szCs w:val="24"/>
        </w:rPr>
        <w:t>najít cestu, která by vedla ke zlepšení chování.</w:t>
      </w:r>
      <w:r w:rsidR="00023620" w:rsidRPr="00BE40C0">
        <w:rPr>
          <w:bCs/>
          <w:iCs/>
          <w:sz w:val="24"/>
          <w:szCs w:val="24"/>
        </w:rPr>
        <w:t xml:space="preserve"> V těchto případech se obracíme na OSPOD.</w:t>
      </w:r>
      <w:r w:rsidR="00DA3C88">
        <w:rPr>
          <w:bCs/>
          <w:iCs/>
          <w:sz w:val="24"/>
          <w:szCs w:val="24"/>
        </w:rPr>
        <w:t xml:space="preserve"> </w:t>
      </w:r>
      <w:r w:rsidR="006C608B" w:rsidRPr="00BE40C0">
        <w:rPr>
          <w:sz w:val="24"/>
          <w:szCs w:val="24"/>
        </w:rPr>
        <w:t>Peda</w:t>
      </w:r>
      <w:r w:rsidR="006C608B" w:rsidRPr="00BE40C0">
        <w:rPr>
          <w:bCs/>
          <w:iCs/>
          <w:sz w:val="24"/>
          <w:szCs w:val="24"/>
        </w:rPr>
        <w:t xml:space="preserve">gogové hodnotí situaci jako odpovídající celkovému klimatu ve společnosti – preference úspěchu, tolerance nepoctivosti, odmítání práce navíc, malá úcta ke vzdělání, sobectví, vliv nedostatku času rodičů na výchovu dětí atd. Situace u nás není nijak zvlášť hrozivá. Problémy s </w:t>
      </w:r>
      <w:r w:rsidR="00722E68">
        <w:rPr>
          <w:bCs/>
          <w:iCs/>
          <w:sz w:val="24"/>
          <w:szCs w:val="24"/>
        </w:rPr>
        <w:t>RCH</w:t>
      </w:r>
      <w:r w:rsidR="006C608B" w:rsidRPr="00BE40C0">
        <w:rPr>
          <w:bCs/>
          <w:iCs/>
          <w:sz w:val="24"/>
          <w:szCs w:val="24"/>
        </w:rPr>
        <w:t xml:space="preserve"> se</w:t>
      </w:r>
      <w:r w:rsidR="00DA3C88">
        <w:rPr>
          <w:bCs/>
          <w:iCs/>
          <w:sz w:val="24"/>
          <w:szCs w:val="24"/>
        </w:rPr>
        <w:t xml:space="preserve"> snažíme vždy řešit co nejdříve. </w:t>
      </w:r>
      <w:r w:rsidR="00571E5D" w:rsidRPr="00BE40C0">
        <w:rPr>
          <w:bCs/>
          <w:sz w:val="24"/>
          <w:szCs w:val="24"/>
        </w:rPr>
        <w:t>Pedagogové spolupracují na realizaci MPP v rámci výuky i dalších školních aktivit. Třídní učitelé průběžně zjišťují informace týkající se rizikového chování.</w:t>
      </w:r>
      <w:r w:rsidR="00CC63A9">
        <w:rPr>
          <w:bCs/>
          <w:sz w:val="24"/>
          <w:szCs w:val="24"/>
        </w:rPr>
        <w:t xml:space="preserve"> Tyto informace pak konzultují s výchovným poradcem, metodikem nebo vedením školy.</w:t>
      </w:r>
    </w:p>
    <w:p w:rsidR="00D07EAC" w:rsidRPr="00BE40C0" w:rsidRDefault="00277CA5" w:rsidP="00722E68">
      <w:pPr>
        <w:spacing w:before="120" w:after="120" w:line="276" w:lineRule="auto"/>
        <w:ind w:firstLine="708"/>
        <w:jc w:val="both"/>
        <w:rPr>
          <w:bCs/>
          <w:iCs/>
          <w:sz w:val="24"/>
          <w:szCs w:val="24"/>
        </w:rPr>
      </w:pPr>
      <w:r w:rsidRPr="00BE40C0">
        <w:rPr>
          <w:bCs/>
          <w:iCs/>
          <w:sz w:val="24"/>
          <w:szCs w:val="24"/>
        </w:rPr>
        <w:t xml:space="preserve">Práci by nám podstatně usnadnila lepší dostupnost odborné </w:t>
      </w:r>
      <w:r w:rsidR="00D07EAC" w:rsidRPr="00BE40C0">
        <w:rPr>
          <w:bCs/>
          <w:iCs/>
          <w:sz w:val="24"/>
          <w:szCs w:val="24"/>
        </w:rPr>
        <w:t xml:space="preserve">péče. </w:t>
      </w:r>
      <w:r w:rsidRPr="00BE40C0">
        <w:rPr>
          <w:bCs/>
          <w:iCs/>
          <w:sz w:val="24"/>
          <w:szCs w:val="24"/>
        </w:rPr>
        <w:t>Situace se zlepšila po nástupu nového metodika prevence ve St</w:t>
      </w:r>
      <w:r w:rsidR="00D07EAC" w:rsidRPr="00BE40C0">
        <w:rPr>
          <w:bCs/>
          <w:iCs/>
          <w:sz w:val="24"/>
          <w:szCs w:val="24"/>
        </w:rPr>
        <w:t>rakonicích.</w:t>
      </w:r>
      <w:r w:rsidRPr="00BE40C0">
        <w:rPr>
          <w:bCs/>
          <w:iCs/>
          <w:sz w:val="24"/>
          <w:szCs w:val="24"/>
        </w:rPr>
        <w:t xml:space="preserve"> Ochotně přijede a poradí, začal organizovat i vzdělávací akce pro metodiky, které delší dobu </w:t>
      </w:r>
      <w:proofErr w:type="spellStart"/>
      <w:proofErr w:type="gramStart"/>
      <w:r w:rsidRPr="00BE40C0">
        <w:rPr>
          <w:bCs/>
          <w:iCs/>
          <w:sz w:val="24"/>
          <w:szCs w:val="24"/>
        </w:rPr>
        <w:t>chyběly.Rovněž</w:t>
      </w:r>
      <w:proofErr w:type="spellEnd"/>
      <w:proofErr w:type="gramEnd"/>
      <w:r w:rsidRPr="00BE40C0">
        <w:rPr>
          <w:bCs/>
          <w:iCs/>
          <w:sz w:val="24"/>
          <w:szCs w:val="24"/>
        </w:rPr>
        <w:t xml:space="preserve"> nám jako většině dalších škol c</w:t>
      </w:r>
      <w:r w:rsidR="00CC63A9">
        <w:rPr>
          <w:bCs/>
          <w:iCs/>
          <w:sz w:val="24"/>
          <w:szCs w:val="24"/>
        </w:rPr>
        <w:t>hybí školní psycholog. Od školního roku 2016/2017</w:t>
      </w:r>
      <w:r w:rsidRPr="00BE40C0">
        <w:rPr>
          <w:bCs/>
          <w:iCs/>
          <w:sz w:val="24"/>
          <w:szCs w:val="24"/>
        </w:rPr>
        <w:t xml:space="preserve"> však u nás začala působit speciální školní pedagožka. Aktivně vyhledává žáky s problémy v oblasti učení a pracuje s nimi i s jejich rodiči. Zaměřuje se přitom i na děti nadané. Škola by se měla zamě</w:t>
      </w:r>
      <w:r w:rsidR="006F6A69">
        <w:rPr>
          <w:bCs/>
          <w:iCs/>
          <w:sz w:val="24"/>
          <w:szCs w:val="24"/>
        </w:rPr>
        <w:t>řit více na péči o</w:t>
      </w:r>
      <w:r w:rsidRPr="00BE40C0">
        <w:rPr>
          <w:bCs/>
          <w:iCs/>
          <w:sz w:val="24"/>
          <w:szCs w:val="24"/>
        </w:rPr>
        <w:t xml:space="preserve"> nadané žáky. Na rozdíl od těch problémových jsou mnohem častěji ponecháni sami sobě, neumíme s nimi zatím dost efektivně pracovat a rozvíjet jejich nadání</w:t>
      </w:r>
      <w:r w:rsidR="006C608B" w:rsidRPr="00BE40C0">
        <w:rPr>
          <w:bCs/>
          <w:iCs/>
          <w:sz w:val="24"/>
          <w:szCs w:val="24"/>
        </w:rPr>
        <w:t>.</w:t>
      </w:r>
    </w:p>
    <w:p w:rsidR="00571E5D" w:rsidRPr="00BE40C0" w:rsidRDefault="00277CA5" w:rsidP="00722E68">
      <w:pPr>
        <w:spacing w:before="120" w:after="120" w:line="276" w:lineRule="auto"/>
        <w:ind w:firstLine="708"/>
        <w:jc w:val="both"/>
        <w:rPr>
          <w:bCs/>
          <w:iCs/>
          <w:sz w:val="24"/>
          <w:szCs w:val="24"/>
        </w:rPr>
      </w:pPr>
      <w:r w:rsidRPr="00BE40C0">
        <w:rPr>
          <w:bCs/>
          <w:iCs/>
          <w:sz w:val="24"/>
          <w:szCs w:val="24"/>
        </w:rPr>
        <w:t>Třídní učitelé mají problémy s nedostatečnou ochotou některých rodičů ke spolupráci, s tolerancí dětí vůči projevům násilí, s vyzdvihováním jiných hodnot než je morálka. Učitelé by potřebovali pom</w:t>
      </w:r>
      <w:r w:rsidR="00D07EAC" w:rsidRPr="00BE40C0">
        <w:rPr>
          <w:bCs/>
          <w:iCs/>
          <w:sz w:val="24"/>
          <w:szCs w:val="24"/>
        </w:rPr>
        <w:t>oc odborníků ve formě intervence</w:t>
      </w:r>
      <w:r w:rsidRPr="00BE40C0">
        <w:rPr>
          <w:bCs/>
          <w:iCs/>
          <w:sz w:val="24"/>
          <w:szCs w:val="24"/>
        </w:rPr>
        <w:t>, ra</w:t>
      </w:r>
      <w:r w:rsidR="00571E5D" w:rsidRPr="00BE40C0">
        <w:rPr>
          <w:bCs/>
          <w:iCs/>
          <w:sz w:val="24"/>
          <w:szCs w:val="24"/>
        </w:rPr>
        <w:t>dy i dalšího vzdělávání učitelů.</w:t>
      </w:r>
    </w:p>
    <w:p w:rsidR="006C608B" w:rsidRPr="00BE40C0" w:rsidRDefault="00571E5D" w:rsidP="00722E68">
      <w:pPr>
        <w:spacing w:before="120" w:after="120" w:line="276" w:lineRule="auto"/>
        <w:ind w:firstLine="708"/>
        <w:jc w:val="both"/>
        <w:rPr>
          <w:bCs/>
          <w:iCs/>
          <w:sz w:val="24"/>
          <w:szCs w:val="24"/>
        </w:rPr>
      </w:pPr>
      <w:r w:rsidRPr="00BE40C0">
        <w:rPr>
          <w:bCs/>
          <w:iCs/>
          <w:sz w:val="24"/>
          <w:szCs w:val="24"/>
        </w:rPr>
        <w:t>V průběhu školního roku jsou i</w:t>
      </w:r>
      <w:r w:rsidR="00277CA5" w:rsidRPr="00BE40C0">
        <w:rPr>
          <w:bCs/>
          <w:iCs/>
          <w:sz w:val="24"/>
          <w:szCs w:val="24"/>
        </w:rPr>
        <w:t>nformace</w:t>
      </w:r>
      <w:r w:rsidRPr="00BE40C0">
        <w:rPr>
          <w:bCs/>
          <w:iCs/>
          <w:sz w:val="24"/>
          <w:szCs w:val="24"/>
        </w:rPr>
        <w:t xml:space="preserve"> získávány</w:t>
      </w:r>
      <w:r w:rsidR="00277CA5" w:rsidRPr="00BE40C0">
        <w:rPr>
          <w:bCs/>
          <w:iCs/>
          <w:sz w:val="24"/>
          <w:szCs w:val="24"/>
        </w:rPr>
        <w:t xml:space="preserve"> diskusí v rámci porad,</w:t>
      </w:r>
      <w:r w:rsidRPr="00BE40C0">
        <w:rPr>
          <w:bCs/>
          <w:iCs/>
          <w:sz w:val="24"/>
          <w:szCs w:val="24"/>
        </w:rPr>
        <w:t xml:space="preserve"> pedagogických rad, výchovných komisí, dotazníkem, </w:t>
      </w:r>
      <w:r w:rsidRPr="00BE40C0">
        <w:rPr>
          <w:bCs/>
          <w:sz w:val="24"/>
          <w:szCs w:val="24"/>
        </w:rPr>
        <w:t>formou individuálních rozhovorů</w:t>
      </w:r>
      <w:r w:rsidR="006C608B" w:rsidRPr="00BE40C0">
        <w:rPr>
          <w:bCs/>
          <w:iCs/>
          <w:sz w:val="24"/>
          <w:szCs w:val="24"/>
        </w:rPr>
        <w:t xml:space="preserve"> a pravidelných týdenních setkaní výchovného poradce, školního metodika a vedení školy.</w:t>
      </w:r>
    </w:p>
    <w:p w:rsidR="0036592E" w:rsidRPr="006D75A7" w:rsidRDefault="0036592E" w:rsidP="00722E68">
      <w:pPr>
        <w:spacing w:before="120" w:after="120" w:line="276" w:lineRule="auto"/>
        <w:jc w:val="both"/>
        <w:rPr>
          <w:bCs/>
          <w:iCs/>
          <w:sz w:val="24"/>
          <w:szCs w:val="24"/>
          <w:highlight w:val="green"/>
        </w:rPr>
      </w:pPr>
    </w:p>
    <w:p w:rsidR="005B47FB" w:rsidRPr="00BE40C0" w:rsidRDefault="005B47FB" w:rsidP="00722E68">
      <w:pPr>
        <w:spacing w:before="120" w:after="120" w:line="276" w:lineRule="auto"/>
        <w:jc w:val="both"/>
        <w:rPr>
          <w:bCs/>
          <w:i/>
          <w:iCs/>
          <w:sz w:val="24"/>
          <w:szCs w:val="24"/>
          <w:highlight w:val="green"/>
        </w:rPr>
      </w:pPr>
    </w:p>
    <w:p w:rsidR="006707FE" w:rsidRPr="00BE40C0" w:rsidRDefault="006D75A7" w:rsidP="00722E68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Informace od rodičů</w:t>
      </w:r>
    </w:p>
    <w:p w:rsidR="0036592E" w:rsidRPr="00BE40C0" w:rsidRDefault="0018356D" w:rsidP="00722E68">
      <w:pPr>
        <w:spacing w:before="120" w:after="120" w:line="276" w:lineRule="auto"/>
        <w:jc w:val="both"/>
        <w:rPr>
          <w:sz w:val="24"/>
          <w:szCs w:val="24"/>
        </w:rPr>
      </w:pPr>
      <w:r w:rsidRPr="00BE40C0">
        <w:rPr>
          <w:sz w:val="24"/>
          <w:szCs w:val="24"/>
        </w:rPr>
        <w:tab/>
      </w:r>
      <w:r w:rsidR="0036592E" w:rsidRPr="00BE40C0">
        <w:rPr>
          <w:sz w:val="24"/>
          <w:szCs w:val="24"/>
        </w:rPr>
        <w:t>Rodiče posuzují situaci na naší škole spíše pozitivně. Nepociťují, že by</w:t>
      </w:r>
      <w:r w:rsidR="00023620" w:rsidRPr="00BE40C0">
        <w:rPr>
          <w:sz w:val="24"/>
          <w:szCs w:val="24"/>
        </w:rPr>
        <w:t xml:space="preserve"> jejich děti byly </w:t>
      </w:r>
      <w:r w:rsidR="00722E68">
        <w:rPr>
          <w:sz w:val="24"/>
          <w:szCs w:val="24"/>
        </w:rPr>
        <w:t>RCH</w:t>
      </w:r>
      <w:r w:rsidR="00023620" w:rsidRPr="00BE40C0">
        <w:rPr>
          <w:sz w:val="24"/>
          <w:szCs w:val="24"/>
        </w:rPr>
        <w:t xml:space="preserve"> ohroženy. Oceňují včasné řešení individuálních problémů, jelikož se tím zabrání možnost</w:t>
      </w:r>
      <w:r w:rsidR="00DA3C88">
        <w:rPr>
          <w:sz w:val="24"/>
          <w:szCs w:val="24"/>
        </w:rPr>
        <w:t>i</w:t>
      </w:r>
      <w:r w:rsidR="00023620" w:rsidRPr="00BE40C0">
        <w:rPr>
          <w:sz w:val="24"/>
          <w:szCs w:val="24"/>
        </w:rPr>
        <w:t xml:space="preserve"> vlivu negativních jevů na jejich dítě. </w:t>
      </w:r>
      <w:r w:rsidR="0036592E" w:rsidRPr="00BE40C0">
        <w:rPr>
          <w:sz w:val="24"/>
          <w:szCs w:val="24"/>
        </w:rPr>
        <w:t xml:space="preserve">Většinou oceňují, jaké aktivity jejich děti v rámci vyučování (i mimo něj) mohou provozovat. Jednotlivé problémy se řeší. </w:t>
      </w:r>
    </w:p>
    <w:p w:rsidR="006C608B" w:rsidRPr="00BE40C0" w:rsidRDefault="006C608B" w:rsidP="00722E68">
      <w:pPr>
        <w:spacing w:before="120" w:after="120" w:line="276" w:lineRule="auto"/>
        <w:ind w:firstLine="708"/>
        <w:jc w:val="both"/>
        <w:rPr>
          <w:bCs/>
          <w:iCs/>
          <w:sz w:val="24"/>
          <w:szCs w:val="24"/>
        </w:rPr>
      </w:pPr>
      <w:r w:rsidRPr="00BE40C0">
        <w:rPr>
          <w:bCs/>
          <w:iCs/>
          <w:sz w:val="24"/>
          <w:szCs w:val="24"/>
        </w:rPr>
        <w:t xml:space="preserve">Rodiče často hodnotí své děti jen podle známek a příliš jim nevadí, když se jejich dítě nechová dobře – není to pro ně důležitá hodnota. Většinou začnou spolupracovat až v momentě, kdy mají pocit, že je ubližováno jejich dítěti – ubližování jiným dětem je tolik nepálí. Největší starosti jim dělají jednoznačně známky, ne chování a vztahy. Přejí si, aby děti získaly ve škole informace o </w:t>
      </w:r>
      <w:r w:rsidR="00722E68">
        <w:rPr>
          <w:bCs/>
          <w:iCs/>
          <w:sz w:val="24"/>
          <w:szCs w:val="24"/>
        </w:rPr>
        <w:t>RCH</w:t>
      </w:r>
      <w:r w:rsidRPr="00BE40C0">
        <w:rPr>
          <w:bCs/>
          <w:iCs/>
          <w:sz w:val="24"/>
          <w:szCs w:val="24"/>
        </w:rPr>
        <w:t>, zejména aby věděly o nebezpečných chorobách a návykových látkách. Někteří se přimlouvají za větší kázeň, aby se děti mohly soustředit na výuku. Vyžadují bezpečný pobyt svého dítěte ve škole i na akcích mimo školu.</w:t>
      </w:r>
    </w:p>
    <w:p w:rsidR="006C608B" w:rsidRPr="00BE40C0" w:rsidRDefault="006F794C" w:rsidP="00722E68">
      <w:pPr>
        <w:spacing w:before="120" w:after="120" w:line="276" w:lineRule="auto"/>
        <w:ind w:firstLine="708"/>
        <w:jc w:val="both"/>
        <w:rPr>
          <w:bCs/>
          <w:iCs/>
          <w:sz w:val="24"/>
          <w:szCs w:val="24"/>
        </w:rPr>
      </w:pPr>
      <w:r w:rsidRPr="00BE40C0">
        <w:rPr>
          <w:sz w:val="24"/>
          <w:szCs w:val="24"/>
        </w:rPr>
        <w:lastRenderedPageBreak/>
        <w:t>Infor</w:t>
      </w:r>
      <w:r w:rsidR="00B36BFC">
        <w:rPr>
          <w:sz w:val="24"/>
          <w:szCs w:val="24"/>
        </w:rPr>
        <w:t>mace jsou získávány ze školské rady</w:t>
      </w:r>
      <w:r w:rsidRPr="00BE40C0">
        <w:rPr>
          <w:sz w:val="24"/>
          <w:szCs w:val="24"/>
        </w:rPr>
        <w:t>, pohovory s rodiči na třídních schůzkách a na školních akcích, které podporují spolupráci rodičů a školy</w:t>
      </w:r>
      <w:r w:rsidRPr="00BE40C0">
        <w:rPr>
          <w:bCs/>
          <w:iCs/>
          <w:sz w:val="24"/>
          <w:szCs w:val="24"/>
        </w:rPr>
        <w:t>. D</w:t>
      </w:r>
      <w:r w:rsidR="00FB2136">
        <w:rPr>
          <w:bCs/>
          <w:iCs/>
          <w:sz w:val="24"/>
          <w:szCs w:val="24"/>
        </w:rPr>
        <w:t xml:space="preserve">ále pak </w:t>
      </w:r>
      <w:r w:rsidRPr="00BE40C0">
        <w:rPr>
          <w:bCs/>
          <w:iCs/>
          <w:sz w:val="24"/>
          <w:szCs w:val="24"/>
        </w:rPr>
        <w:t>osobními rozhovory s výchovnými poradci a metodiky prevence a speciální pedagožkou.</w:t>
      </w:r>
    </w:p>
    <w:p w:rsidR="0036592E" w:rsidRDefault="0036592E" w:rsidP="00722E68">
      <w:pPr>
        <w:spacing w:before="120" w:after="120" w:line="276" w:lineRule="auto"/>
        <w:jc w:val="both"/>
        <w:rPr>
          <w:b/>
          <w:color w:val="FF0000"/>
          <w:sz w:val="24"/>
          <w:szCs w:val="24"/>
          <w:highlight w:val="green"/>
        </w:rPr>
      </w:pPr>
    </w:p>
    <w:p w:rsidR="006707FE" w:rsidRPr="00BE40C0" w:rsidRDefault="006D75A7" w:rsidP="00722E68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Informace od žáků</w:t>
      </w:r>
    </w:p>
    <w:p w:rsidR="00013316" w:rsidRPr="00F03722" w:rsidRDefault="00641F19" w:rsidP="00F03722">
      <w:pPr>
        <w:pStyle w:val="Obsah1"/>
      </w:pPr>
      <w:r>
        <w:tab/>
      </w:r>
      <w:r w:rsidR="0036592E" w:rsidRPr="00F03722">
        <w:t xml:space="preserve">Žáci jsou ve velké většině spokojeni. </w:t>
      </w:r>
      <w:r w:rsidR="00013316" w:rsidRPr="00F03722">
        <w:t>Oceňují,</w:t>
      </w:r>
      <w:r w:rsidR="0036592E" w:rsidRPr="00F03722">
        <w:t xml:space="preserve"> že většina učitelů je vyslechne a snaží se jim případně pomoci. </w:t>
      </w:r>
      <w:r w:rsidR="0039222A" w:rsidRPr="00F03722">
        <w:t>Snahy o řešení problematiky RCH pracovníky školy většinou dost kladně přijímány a oceňovány. Vědí o výskytu šikany, uvědomují si, že může být i slovní nebo skrytá.</w:t>
      </w:r>
    </w:p>
    <w:p w:rsidR="0036592E" w:rsidRPr="00F03722" w:rsidRDefault="00641F19" w:rsidP="00F03722">
      <w:pPr>
        <w:pStyle w:val="Obsah1"/>
      </w:pPr>
      <w:r w:rsidRPr="00F03722">
        <w:tab/>
      </w:r>
      <w:r w:rsidR="0036592E" w:rsidRPr="00F03722">
        <w:t>Pokud se vyskytly kritické připomínky, týkaly se převážně vztahu některých žáků k jednotlivým vyučujícím.</w:t>
      </w:r>
      <w:r w:rsidR="0039222A" w:rsidRPr="00F03722">
        <w:t xml:space="preserve"> Požadavek žáků na větší míru samosprávy je naplňován působením školního parlamentu, respektive rady školy, kde se setkávají zástupci tříd s vedením školy. Zde vyjadřují své názory na chod školy, navrhují různé akce a hodnotí klima ve škole.</w:t>
      </w:r>
    </w:p>
    <w:p w:rsidR="0036592E" w:rsidRPr="00F03722" w:rsidRDefault="00641F19" w:rsidP="00F03722">
      <w:pPr>
        <w:pStyle w:val="Obsah1"/>
      </w:pPr>
      <w:r w:rsidRPr="00F03722">
        <w:tab/>
      </w:r>
      <w:r w:rsidR="0036592E" w:rsidRPr="00F03722">
        <w:t>Zážitkové</w:t>
      </w:r>
      <w:r w:rsidR="0039222A" w:rsidRPr="00F03722">
        <w:t xml:space="preserve"> a vzdělávací</w:t>
      </w:r>
      <w:r w:rsidR="0036592E" w:rsidRPr="00F03722">
        <w:t xml:space="preserve"> kurzy</w:t>
      </w:r>
      <w:r w:rsidR="0039222A" w:rsidRPr="00F03722">
        <w:t>, školní výlety, sportovní, kulturní a environmentální aktivity</w:t>
      </w:r>
      <w:r w:rsidR="0036592E" w:rsidRPr="00F03722">
        <w:t xml:space="preserve"> považují</w:t>
      </w:r>
      <w:r w:rsidR="0039222A" w:rsidRPr="00F03722">
        <w:t xml:space="preserve"> žáci </w:t>
      </w:r>
      <w:r w:rsidR="0036592E" w:rsidRPr="00F03722">
        <w:t>za stmelující.</w:t>
      </w:r>
      <w:r w:rsidR="0039222A" w:rsidRPr="00F03722">
        <w:t xml:space="preserve"> Ve většině případů jsou žáci na těchto akcích se svými třídními učiteli, což snižuje riziko zanedbání nebo přehlédnutí výskytu RCH.</w:t>
      </w:r>
    </w:p>
    <w:p w:rsidR="0036592E" w:rsidRPr="00F03722" w:rsidRDefault="00641F19" w:rsidP="00F03722">
      <w:pPr>
        <w:pStyle w:val="Obsah1"/>
      </w:pPr>
      <w:r w:rsidRPr="00F03722">
        <w:tab/>
      </w:r>
      <w:r w:rsidR="0036592E" w:rsidRPr="00F03722">
        <w:t xml:space="preserve">Informace </w:t>
      </w:r>
      <w:r w:rsidR="0039222A" w:rsidRPr="00F03722">
        <w:t xml:space="preserve">jsou </w:t>
      </w:r>
      <w:r w:rsidR="0036592E" w:rsidRPr="00F03722">
        <w:t>zís</w:t>
      </w:r>
      <w:r w:rsidR="0039222A" w:rsidRPr="00F03722">
        <w:t>kávány z rozhovorů, </w:t>
      </w:r>
      <w:r w:rsidR="00023620" w:rsidRPr="00F03722">
        <w:t>parlamentu</w:t>
      </w:r>
      <w:r w:rsidR="00DA3C88" w:rsidRPr="00F03722">
        <w:t xml:space="preserve"> a rady školy, </w:t>
      </w:r>
      <w:r w:rsidR="0039222A" w:rsidRPr="00F03722">
        <w:t>schránky důvěry</w:t>
      </w:r>
      <w:r w:rsidR="009A2706" w:rsidRPr="00F03722">
        <w:t xml:space="preserve"> a </w:t>
      </w:r>
      <w:r w:rsidR="0039222A" w:rsidRPr="00F03722">
        <w:t>dotazníků</w:t>
      </w:r>
      <w:r w:rsidR="009A2706" w:rsidRPr="00F03722">
        <w:t xml:space="preserve"> pro žáky II. a III. stupně</w:t>
      </w:r>
      <w:r w:rsidR="006F6A69" w:rsidRPr="00F03722">
        <w:t>.</w:t>
      </w:r>
    </w:p>
    <w:p w:rsidR="009A2706" w:rsidRPr="00815BFA" w:rsidRDefault="009A2706" w:rsidP="00722E68">
      <w:pPr>
        <w:spacing w:before="120" w:after="120" w:line="276" w:lineRule="auto"/>
        <w:jc w:val="both"/>
        <w:rPr>
          <w:color w:val="FF0000"/>
          <w:sz w:val="24"/>
          <w:szCs w:val="24"/>
        </w:rPr>
      </w:pPr>
    </w:p>
    <w:p w:rsidR="005B47FB" w:rsidRPr="00BE40C0" w:rsidRDefault="005B47FB" w:rsidP="00722E68">
      <w:pPr>
        <w:spacing w:before="120" w:after="120" w:line="276" w:lineRule="auto"/>
        <w:jc w:val="both"/>
        <w:rPr>
          <w:b/>
          <w:color w:val="FF0000"/>
          <w:sz w:val="24"/>
          <w:szCs w:val="24"/>
        </w:rPr>
      </w:pPr>
    </w:p>
    <w:p w:rsidR="006C608B" w:rsidRPr="007040DF" w:rsidRDefault="0036592E" w:rsidP="00722E68">
      <w:pPr>
        <w:spacing w:before="120" w:after="120" w:line="276" w:lineRule="auto"/>
        <w:jc w:val="both"/>
        <w:rPr>
          <w:b/>
          <w:sz w:val="24"/>
          <w:szCs w:val="24"/>
        </w:rPr>
      </w:pPr>
      <w:r w:rsidRPr="007040DF">
        <w:rPr>
          <w:b/>
          <w:sz w:val="24"/>
          <w:szCs w:val="24"/>
        </w:rPr>
        <w:t>5. Hodno</w:t>
      </w:r>
      <w:r w:rsidR="006D75A7" w:rsidRPr="007040DF">
        <w:rPr>
          <w:b/>
          <w:sz w:val="24"/>
          <w:szCs w:val="24"/>
        </w:rPr>
        <w:t>cení MPP minulého školního roku</w:t>
      </w:r>
    </w:p>
    <w:p w:rsidR="006C608B" w:rsidRPr="00F03722" w:rsidRDefault="00641F19" w:rsidP="00F03722">
      <w:pPr>
        <w:pStyle w:val="Obsah1"/>
      </w:pPr>
      <w:r>
        <w:tab/>
      </w:r>
      <w:r w:rsidR="007040DF" w:rsidRPr="00F03722">
        <w:t>H</w:t>
      </w:r>
      <w:r w:rsidR="006C608B" w:rsidRPr="00F03722">
        <w:t>odnocení MPP za šk</w:t>
      </w:r>
      <w:r w:rsidR="007040DF" w:rsidRPr="00F03722">
        <w:t>olní rok 2016/2017 bylo vypracováno elektronicky na portálu preventivni-aktivity.cz.</w:t>
      </w:r>
    </w:p>
    <w:p w:rsidR="006C608B" w:rsidRPr="007040DF" w:rsidRDefault="006C608B" w:rsidP="00722E68">
      <w:pPr>
        <w:pStyle w:val="Zkladntext2"/>
        <w:spacing w:before="120" w:after="120" w:line="276" w:lineRule="auto"/>
        <w:jc w:val="both"/>
        <w:rPr>
          <w:szCs w:val="24"/>
        </w:rPr>
      </w:pPr>
      <w:r w:rsidRPr="007040DF">
        <w:rPr>
          <w:szCs w:val="24"/>
        </w:rPr>
        <w:tab/>
      </w:r>
      <w:r w:rsidR="006731AA" w:rsidRPr="007040DF">
        <w:rPr>
          <w:szCs w:val="24"/>
        </w:rPr>
        <w:t xml:space="preserve">Na gymnáziu se osvědčily </w:t>
      </w:r>
      <w:r w:rsidRPr="007040DF">
        <w:rPr>
          <w:szCs w:val="24"/>
        </w:rPr>
        <w:t>adaptační kurzy pro první ročník</w:t>
      </w:r>
      <w:r w:rsidR="006731AA" w:rsidRPr="007040DF">
        <w:rPr>
          <w:szCs w:val="24"/>
        </w:rPr>
        <w:t>y, ve kterých chceme pokračovat. P</w:t>
      </w:r>
      <w:r w:rsidRPr="007040DF">
        <w:rPr>
          <w:szCs w:val="24"/>
        </w:rPr>
        <w:t xml:space="preserve">ozitivně byl hodnocen intenzivní Den prevence, který byl propojen s otevřenými semináři a workshopy s odborníky v oblasti </w:t>
      </w:r>
      <w:proofErr w:type="spellStart"/>
      <w:r w:rsidRPr="007040DF">
        <w:rPr>
          <w:szCs w:val="24"/>
        </w:rPr>
        <w:t>kyberšikany</w:t>
      </w:r>
      <w:proofErr w:type="spellEnd"/>
      <w:r w:rsidRPr="007040DF">
        <w:rPr>
          <w:szCs w:val="24"/>
        </w:rPr>
        <w:t>, volnočasových aktivit, práce se soci</w:t>
      </w:r>
      <w:r w:rsidR="006707FE" w:rsidRPr="007040DF">
        <w:rPr>
          <w:szCs w:val="24"/>
        </w:rPr>
        <w:t>álním klimatem ve třídách apod.</w:t>
      </w:r>
    </w:p>
    <w:p w:rsidR="006707FE" w:rsidRPr="007040DF" w:rsidRDefault="006707FE" w:rsidP="00722E68">
      <w:pPr>
        <w:pStyle w:val="Zkladntext2"/>
        <w:spacing w:before="120" w:after="120" w:line="276" w:lineRule="auto"/>
        <w:jc w:val="both"/>
        <w:rPr>
          <w:bCs/>
          <w:iCs/>
          <w:szCs w:val="24"/>
        </w:rPr>
      </w:pPr>
      <w:r w:rsidRPr="007040DF">
        <w:rPr>
          <w:szCs w:val="24"/>
        </w:rPr>
        <w:tab/>
      </w:r>
      <w:r w:rsidRPr="007040DF">
        <w:rPr>
          <w:bCs/>
          <w:iCs/>
          <w:szCs w:val="24"/>
        </w:rPr>
        <w:t>Největším problémem byly špatné vztahy mezi dětmi, odsouvání některých do pozice outsiderů a naopak u jiných žáků snaha o hrubé a nadřazené chování vůči ostatním žákům i vůči učitelům. Tyto sklony lze pozorovat někdy i u žáků nadaných a úspěšných, ale s nízkou úrovní empatie.</w:t>
      </w:r>
    </w:p>
    <w:p w:rsidR="006707FE" w:rsidRPr="00BE40C0" w:rsidRDefault="006707FE" w:rsidP="00722E68">
      <w:pPr>
        <w:spacing w:before="120" w:after="120" w:line="276" w:lineRule="auto"/>
        <w:ind w:firstLine="708"/>
        <w:jc w:val="both"/>
        <w:rPr>
          <w:bCs/>
          <w:iCs/>
          <w:sz w:val="24"/>
          <w:szCs w:val="24"/>
        </w:rPr>
      </w:pPr>
      <w:r w:rsidRPr="007040DF">
        <w:rPr>
          <w:bCs/>
          <w:iCs/>
          <w:sz w:val="24"/>
          <w:szCs w:val="24"/>
        </w:rPr>
        <w:t xml:space="preserve">Systém odhalování a řešení </w:t>
      </w:r>
      <w:r w:rsidR="00722E68" w:rsidRPr="007040DF">
        <w:rPr>
          <w:bCs/>
          <w:iCs/>
          <w:sz w:val="24"/>
          <w:szCs w:val="24"/>
        </w:rPr>
        <w:t>RCH</w:t>
      </w:r>
      <w:r w:rsidRPr="007040DF">
        <w:rPr>
          <w:bCs/>
          <w:iCs/>
          <w:sz w:val="24"/>
          <w:szCs w:val="24"/>
        </w:rPr>
        <w:t xml:space="preserve"> je založen na spolupráci ŠMP s VP, TU i ostatními pedagogickými i nepedagogickými pracovníky. Cílem tohoto systému je podchytit problémové žáky a pomoci jim v řešení jejich rizikového chování tak, aby nedocházelo k vyhrocení konfliktních situací a k narušování optimálního sociálního klimatu ve třídě či škole.</w:t>
      </w:r>
    </w:p>
    <w:p w:rsidR="006707FE" w:rsidRPr="00BE40C0" w:rsidRDefault="006707FE" w:rsidP="00722E68">
      <w:pPr>
        <w:pStyle w:val="Zkladntext2"/>
        <w:spacing w:before="120" w:after="120" w:line="276" w:lineRule="auto"/>
        <w:jc w:val="both"/>
        <w:rPr>
          <w:szCs w:val="24"/>
        </w:rPr>
      </w:pPr>
    </w:p>
    <w:p w:rsidR="0036592E" w:rsidRPr="00BE40C0" w:rsidRDefault="00DD26CF" w:rsidP="00722E68">
      <w:pPr>
        <w:spacing w:before="120" w:after="120" w:line="276" w:lineRule="auto"/>
        <w:jc w:val="both"/>
        <w:rPr>
          <w:sz w:val="24"/>
          <w:szCs w:val="24"/>
        </w:rPr>
      </w:pPr>
      <w:r w:rsidRPr="00BE40C0">
        <w:rPr>
          <w:sz w:val="24"/>
          <w:szCs w:val="24"/>
        </w:rPr>
        <w:tab/>
      </w:r>
    </w:p>
    <w:p w:rsidR="00630E70" w:rsidRPr="00BE40C0" w:rsidRDefault="00630E70" w:rsidP="00722E68">
      <w:pPr>
        <w:spacing w:before="120" w:after="120" w:line="276" w:lineRule="auto"/>
        <w:jc w:val="both"/>
        <w:rPr>
          <w:b/>
          <w:color w:val="339966"/>
          <w:sz w:val="24"/>
          <w:szCs w:val="24"/>
          <w:u w:val="single"/>
        </w:rPr>
      </w:pPr>
    </w:p>
    <w:p w:rsidR="005B47FB" w:rsidRDefault="005B47FB" w:rsidP="00722E68">
      <w:pPr>
        <w:spacing w:before="120" w:after="120" w:line="276" w:lineRule="auto"/>
        <w:rPr>
          <w:b/>
          <w:color w:val="339966"/>
          <w:sz w:val="32"/>
          <w:szCs w:val="24"/>
          <w:u w:val="single"/>
        </w:rPr>
      </w:pPr>
      <w:r>
        <w:rPr>
          <w:b/>
          <w:color w:val="339966"/>
          <w:sz w:val="32"/>
          <w:szCs w:val="24"/>
          <w:u w:val="single"/>
        </w:rPr>
        <w:br w:type="page"/>
      </w:r>
    </w:p>
    <w:p w:rsidR="0036592E" w:rsidRPr="00FE2F02" w:rsidRDefault="0036592E" w:rsidP="00FE2F02">
      <w:pPr>
        <w:spacing w:before="120" w:after="120" w:line="276" w:lineRule="auto"/>
        <w:jc w:val="center"/>
        <w:rPr>
          <w:b/>
          <w:color w:val="339966"/>
          <w:sz w:val="32"/>
          <w:szCs w:val="24"/>
          <w:u w:val="single"/>
        </w:rPr>
      </w:pPr>
      <w:r w:rsidRPr="00BE40C0">
        <w:rPr>
          <w:b/>
          <w:color w:val="339966"/>
          <w:sz w:val="32"/>
          <w:szCs w:val="24"/>
          <w:u w:val="single"/>
        </w:rPr>
        <w:lastRenderedPageBreak/>
        <w:t>B. CÍLE VYPLÝVAJÍCÍ ZE ZMAPOVÁNÍ SITUACE</w:t>
      </w:r>
    </w:p>
    <w:p w:rsidR="00AA1CA5" w:rsidRPr="00BE40C0" w:rsidRDefault="00AA1CA5" w:rsidP="00722E68">
      <w:pPr>
        <w:spacing w:before="120" w:after="120" w:line="276" w:lineRule="auto"/>
        <w:ind w:firstLine="708"/>
        <w:jc w:val="both"/>
        <w:rPr>
          <w:b/>
          <w:bCs/>
          <w:iCs/>
          <w:sz w:val="24"/>
          <w:szCs w:val="24"/>
        </w:rPr>
      </w:pPr>
      <w:r w:rsidRPr="00BE40C0">
        <w:rPr>
          <w:bCs/>
          <w:sz w:val="24"/>
          <w:szCs w:val="24"/>
        </w:rPr>
        <w:t xml:space="preserve">Náš MPP </w:t>
      </w:r>
      <w:r w:rsidR="006F6A69">
        <w:rPr>
          <w:bCs/>
          <w:sz w:val="24"/>
          <w:szCs w:val="24"/>
        </w:rPr>
        <w:t>doplňuje</w:t>
      </w:r>
      <w:r w:rsidRPr="00BE40C0">
        <w:rPr>
          <w:bCs/>
          <w:sz w:val="24"/>
          <w:szCs w:val="24"/>
        </w:rPr>
        <w:t xml:space="preserve"> ŠVP</w:t>
      </w:r>
      <w:r w:rsidR="006F6A69">
        <w:rPr>
          <w:bCs/>
          <w:sz w:val="24"/>
          <w:szCs w:val="24"/>
        </w:rPr>
        <w:t xml:space="preserve"> v oblasti výchovné a jeho </w:t>
      </w:r>
      <w:r w:rsidRPr="00BE40C0">
        <w:rPr>
          <w:bCs/>
          <w:sz w:val="24"/>
          <w:szCs w:val="24"/>
        </w:rPr>
        <w:t xml:space="preserve">hlavním cílem je vytvoření a udržení optimálního sociálního klimatu ve škole. Na dosažení tohoto cíle se podílí celý pedagogický sbor v každé minutě své práce, ale i nepedagogičtí pracovníci, rodiče, odborníci a další instituce, jež se zabývají prevencí </w:t>
      </w:r>
      <w:r w:rsidR="00722E68">
        <w:rPr>
          <w:bCs/>
          <w:sz w:val="24"/>
          <w:szCs w:val="24"/>
        </w:rPr>
        <w:t>RCH</w:t>
      </w:r>
      <w:r w:rsidRPr="00BE40C0">
        <w:rPr>
          <w:bCs/>
          <w:sz w:val="24"/>
          <w:szCs w:val="24"/>
        </w:rPr>
        <w:t>. Koordinaci akcí a vyhodnocení realizace zajišťuje školní metodik prevence. Na základě výsledků evaluace je MPP každý rok aktualizován a přizpůsoben současnému stavu a potřebám školy.</w:t>
      </w:r>
    </w:p>
    <w:p w:rsidR="004F573A" w:rsidRPr="00BE40C0" w:rsidRDefault="004F573A" w:rsidP="00722E68">
      <w:pPr>
        <w:spacing w:before="120" w:after="120" w:line="276" w:lineRule="auto"/>
        <w:ind w:firstLine="708"/>
        <w:jc w:val="both"/>
        <w:rPr>
          <w:bCs/>
          <w:sz w:val="24"/>
          <w:szCs w:val="24"/>
        </w:rPr>
      </w:pPr>
      <w:r w:rsidRPr="00BE40C0">
        <w:rPr>
          <w:bCs/>
          <w:iCs/>
          <w:sz w:val="24"/>
          <w:szCs w:val="24"/>
        </w:rPr>
        <w:t xml:space="preserve">V letošním školním roce chceme soustředit úsilí celé naší školy na zvládání dalšího roku práce podle ŠVP „Klíče k životu“. Podle něj se vzdělává většina našich žáků na budovách ve Výstavní a </w:t>
      </w:r>
      <w:proofErr w:type="spellStart"/>
      <w:r w:rsidRPr="00BE40C0">
        <w:rPr>
          <w:bCs/>
          <w:iCs/>
          <w:sz w:val="24"/>
          <w:szCs w:val="24"/>
        </w:rPr>
        <w:t>Bavorovské</w:t>
      </w:r>
      <w:proofErr w:type="spellEnd"/>
      <w:r w:rsidRPr="00BE40C0">
        <w:rPr>
          <w:bCs/>
          <w:iCs/>
          <w:sz w:val="24"/>
          <w:szCs w:val="24"/>
        </w:rPr>
        <w:t xml:space="preserve"> ulici. Na adrese Alešova jsou děti vzdělávány podle ŠVP „Otevíráme bránu vzdělávání“. </w:t>
      </w:r>
      <w:r w:rsidRPr="00BE40C0">
        <w:rPr>
          <w:bCs/>
          <w:sz w:val="24"/>
          <w:szCs w:val="24"/>
        </w:rPr>
        <w:t>Žáci 1.</w:t>
      </w:r>
      <w:r w:rsidR="0080582C">
        <w:rPr>
          <w:bCs/>
          <w:sz w:val="24"/>
          <w:szCs w:val="24"/>
        </w:rPr>
        <w:t>, 2., 6. a 7</w:t>
      </w:r>
      <w:r w:rsidRPr="00BE40C0">
        <w:rPr>
          <w:bCs/>
          <w:sz w:val="24"/>
          <w:szCs w:val="24"/>
        </w:rPr>
        <w:t xml:space="preserve">. tříd se vzdělávají podle nového ŠVP </w:t>
      </w:r>
      <w:r w:rsidR="000B55A8">
        <w:rPr>
          <w:bCs/>
          <w:sz w:val="24"/>
          <w:szCs w:val="24"/>
        </w:rPr>
        <w:t>"</w:t>
      </w:r>
      <w:r w:rsidRPr="00BE40C0">
        <w:rPr>
          <w:bCs/>
          <w:sz w:val="24"/>
          <w:szCs w:val="24"/>
        </w:rPr>
        <w:t>Učíme se pro budoucnost</w:t>
      </w:r>
      <w:r w:rsidR="000B55A8">
        <w:rPr>
          <w:bCs/>
          <w:sz w:val="24"/>
          <w:szCs w:val="24"/>
        </w:rPr>
        <w:t>"</w:t>
      </w:r>
      <w:r w:rsidRPr="00BE40C0">
        <w:rPr>
          <w:bCs/>
          <w:sz w:val="24"/>
          <w:szCs w:val="24"/>
        </w:rPr>
        <w:t>. Tento program se je snaží připravit co nejlépe pro život v nelehkém 21. století. ŠVP na Gymnáziu nese název „Bližší gymnázium“.</w:t>
      </w:r>
    </w:p>
    <w:p w:rsidR="00865D3B" w:rsidRPr="00BE40C0" w:rsidRDefault="004F573A" w:rsidP="00722E68">
      <w:pPr>
        <w:spacing w:before="120" w:after="120" w:line="276" w:lineRule="auto"/>
        <w:ind w:firstLine="708"/>
        <w:jc w:val="both"/>
        <w:rPr>
          <w:bCs/>
          <w:sz w:val="24"/>
          <w:szCs w:val="24"/>
        </w:rPr>
      </w:pPr>
      <w:r w:rsidRPr="00BE40C0">
        <w:rPr>
          <w:bCs/>
          <w:sz w:val="24"/>
          <w:szCs w:val="24"/>
        </w:rPr>
        <w:t>Cílem všech ŠVP je zdravé prostředí ve škole. Snažíme se udělat vše pro vyřešení rizikového chování, nikoliv jeho ututlání. Domníváme se, že mantinely musí být nastaveny jasně a důsledně už na 1. stupni. Zdravé sociální klima je pro úspěšnou práci nejdůležitější. Snažíme se soustředit značnou část preventivních aktivit už na 1. stupeň.</w:t>
      </w:r>
    </w:p>
    <w:p w:rsidR="00865D3B" w:rsidRPr="00BE40C0" w:rsidRDefault="00865D3B" w:rsidP="00722E68">
      <w:pPr>
        <w:spacing w:before="120" w:after="120" w:line="276" w:lineRule="auto"/>
        <w:ind w:firstLine="708"/>
        <w:jc w:val="both"/>
        <w:rPr>
          <w:bCs/>
          <w:sz w:val="24"/>
          <w:szCs w:val="24"/>
        </w:rPr>
      </w:pPr>
      <w:r w:rsidRPr="00BE40C0">
        <w:rPr>
          <w:sz w:val="24"/>
          <w:szCs w:val="24"/>
        </w:rPr>
        <w:t>Prioritou pro Gymnázium v letošním školním roce bude podpora vědomí sounáležitosti studentů se svými spolužáky i se školou, zaměření na vybudování vhodného prostředí pro spolupráci studentských kolektivů a vědomí důležitosti studia. Další důležitou problematikou je chování žáků – zaměřit se na slušné chování, vzájemnou toleranci, převzetí vlastní zodpovědnosti za své činy, respektování všech norem školního řádu, snížení počtu výchovných opatření, která jsou důsledkem nevhodného chování žáků, zam</w:t>
      </w:r>
      <w:r w:rsidR="000B55A8">
        <w:rPr>
          <w:sz w:val="24"/>
          <w:szCs w:val="24"/>
        </w:rPr>
        <w:t>ezení počátečním projevům ostrakismu</w:t>
      </w:r>
      <w:r w:rsidRPr="00BE40C0">
        <w:rPr>
          <w:sz w:val="24"/>
          <w:szCs w:val="24"/>
        </w:rPr>
        <w:t xml:space="preserve"> mezi žáky apod. </w:t>
      </w:r>
    </w:p>
    <w:p w:rsidR="00865D3B" w:rsidRPr="00BE40C0" w:rsidRDefault="00865D3B" w:rsidP="00722E68">
      <w:pPr>
        <w:spacing w:before="120" w:after="120" w:line="276" w:lineRule="auto"/>
        <w:ind w:firstLine="708"/>
        <w:jc w:val="both"/>
        <w:rPr>
          <w:bCs/>
          <w:sz w:val="24"/>
          <w:szCs w:val="24"/>
        </w:rPr>
      </w:pPr>
      <w:r w:rsidRPr="00BE40C0">
        <w:rPr>
          <w:bCs/>
          <w:sz w:val="24"/>
          <w:szCs w:val="24"/>
        </w:rPr>
        <w:t xml:space="preserve">Plánované </w:t>
      </w:r>
      <w:r w:rsidR="00BE40C0">
        <w:rPr>
          <w:sz w:val="24"/>
          <w:szCs w:val="24"/>
        </w:rPr>
        <w:t>přednášky navá</w:t>
      </w:r>
      <w:r w:rsidRPr="00BE40C0">
        <w:rPr>
          <w:sz w:val="24"/>
          <w:szCs w:val="24"/>
        </w:rPr>
        <w:t xml:space="preserve">žou na preventivní práci z minulých let a pomohou umožnit žákům snadnější rozpoznání rizik, pojmenování a hledání východisek v různých životních situacích. Cílem je podpořit zlepšení situace v prevenci sociálně negativních jevů na naší škole v oblasti protidrogové problematiky, sexuální a etické výchovy, prevence kriminality spojené s teorií a praxí – jak v oblasti např. </w:t>
      </w:r>
      <w:proofErr w:type="spellStart"/>
      <w:r w:rsidRPr="00BE40C0">
        <w:rPr>
          <w:sz w:val="24"/>
          <w:szCs w:val="24"/>
        </w:rPr>
        <w:t>kyberšikany</w:t>
      </w:r>
      <w:proofErr w:type="spellEnd"/>
      <w:r w:rsidRPr="00BE40C0">
        <w:rPr>
          <w:sz w:val="24"/>
          <w:szCs w:val="24"/>
        </w:rPr>
        <w:t>, tak pro starší studenty v oblasti sebeobrany a první pomoci.</w:t>
      </w:r>
    </w:p>
    <w:p w:rsidR="008E7155" w:rsidRPr="00BE40C0" w:rsidRDefault="008E7155" w:rsidP="00722E68">
      <w:pPr>
        <w:spacing w:before="120" w:after="120" w:line="276" w:lineRule="auto"/>
        <w:ind w:firstLine="708"/>
        <w:jc w:val="both"/>
        <w:rPr>
          <w:bCs/>
          <w:sz w:val="24"/>
          <w:szCs w:val="24"/>
        </w:rPr>
      </w:pPr>
      <w:r w:rsidRPr="00BE40C0">
        <w:rPr>
          <w:bCs/>
          <w:sz w:val="24"/>
          <w:szCs w:val="24"/>
        </w:rPr>
        <w:t>Dále je cílem dosáhnout ještě vyšší spokojenosti žáků a rodičů. Stále více zapojovat žáky do rozhodování o chodu školy. Prohlubovat partnerský přístup k žákům. Účinněji podchytávat žáky, se kterými je třeba individuálně preventivně pracovat. Najít postupy, jak pomoci dětem, které strádají nezájmem rodičů. Zlepšit kolektivy v problémovějších třídách. Včas projednávat s rodiči častou nepřítomnost jejich dětí v případech, kdy není dítě chronicky nemocné (případy, kdy je podezření na n</w:t>
      </w:r>
      <w:r w:rsidR="00865D3B" w:rsidRPr="00BE40C0">
        <w:rPr>
          <w:bCs/>
          <w:sz w:val="24"/>
          <w:szCs w:val="24"/>
        </w:rPr>
        <w:t>eposílání dětí do školy apod.).</w:t>
      </w:r>
    </w:p>
    <w:p w:rsidR="00023620" w:rsidRPr="00BE40C0" w:rsidRDefault="005347BD" w:rsidP="00722E68">
      <w:pPr>
        <w:spacing w:before="120" w:after="120" w:line="276" w:lineRule="auto"/>
        <w:ind w:firstLine="708"/>
        <w:jc w:val="both"/>
        <w:rPr>
          <w:bCs/>
          <w:sz w:val="24"/>
          <w:szCs w:val="24"/>
        </w:rPr>
      </w:pPr>
      <w:r w:rsidRPr="00BE40C0">
        <w:rPr>
          <w:bCs/>
          <w:sz w:val="24"/>
          <w:szCs w:val="24"/>
        </w:rPr>
        <w:t>Díky získání dotace</w:t>
      </w:r>
      <w:r w:rsidR="00865D3B" w:rsidRPr="00BE40C0">
        <w:rPr>
          <w:bCs/>
          <w:sz w:val="24"/>
          <w:szCs w:val="24"/>
        </w:rPr>
        <w:t xml:space="preserve"> na prevenci</w:t>
      </w:r>
      <w:r w:rsidRPr="00BE40C0">
        <w:rPr>
          <w:bCs/>
          <w:sz w:val="24"/>
          <w:szCs w:val="24"/>
        </w:rPr>
        <w:t xml:space="preserve"> od města Vodňany</w:t>
      </w:r>
      <w:r w:rsidR="000B55A8">
        <w:rPr>
          <w:bCs/>
          <w:sz w:val="24"/>
          <w:szCs w:val="24"/>
        </w:rPr>
        <w:t xml:space="preserve"> </w:t>
      </w:r>
      <w:r w:rsidR="00646D15" w:rsidRPr="00BE40C0">
        <w:rPr>
          <w:bCs/>
          <w:sz w:val="24"/>
          <w:szCs w:val="24"/>
        </w:rPr>
        <w:t>budou</w:t>
      </w:r>
      <w:r w:rsidRPr="00BE40C0">
        <w:rPr>
          <w:bCs/>
          <w:sz w:val="24"/>
          <w:szCs w:val="24"/>
        </w:rPr>
        <w:t xml:space="preserve"> b</w:t>
      </w:r>
      <w:r w:rsidR="00646D15" w:rsidRPr="00BE40C0">
        <w:rPr>
          <w:bCs/>
          <w:sz w:val="24"/>
          <w:szCs w:val="24"/>
        </w:rPr>
        <w:t xml:space="preserve">ěhem prvního pololetí uspořádány </w:t>
      </w:r>
      <w:r w:rsidRPr="00BE40C0">
        <w:rPr>
          <w:bCs/>
          <w:sz w:val="24"/>
          <w:szCs w:val="24"/>
        </w:rPr>
        <w:t>preventivní program</w:t>
      </w:r>
      <w:r w:rsidR="00646D15" w:rsidRPr="00BE40C0">
        <w:rPr>
          <w:bCs/>
          <w:sz w:val="24"/>
          <w:szCs w:val="24"/>
        </w:rPr>
        <w:t>y</w:t>
      </w:r>
      <w:r w:rsidRPr="00BE40C0">
        <w:rPr>
          <w:bCs/>
          <w:sz w:val="24"/>
          <w:szCs w:val="24"/>
        </w:rPr>
        <w:t>.</w:t>
      </w:r>
      <w:r w:rsidR="00023620" w:rsidRPr="00BE40C0">
        <w:rPr>
          <w:bCs/>
          <w:sz w:val="24"/>
          <w:szCs w:val="24"/>
        </w:rPr>
        <w:t xml:space="preserve"> Toho</w:t>
      </w:r>
      <w:r w:rsidR="00646D15" w:rsidRPr="00BE40C0">
        <w:rPr>
          <w:bCs/>
          <w:sz w:val="24"/>
          <w:szCs w:val="24"/>
        </w:rPr>
        <w:t>to</w:t>
      </w:r>
      <w:r w:rsidR="00023620" w:rsidRPr="00BE40C0">
        <w:rPr>
          <w:bCs/>
          <w:sz w:val="24"/>
          <w:szCs w:val="24"/>
        </w:rPr>
        <w:t xml:space="preserve"> se zhostí společnost </w:t>
      </w:r>
      <w:r w:rsidR="00646D15" w:rsidRPr="00BE40C0">
        <w:rPr>
          <w:bCs/>
          <w:sz w:val="24"/>
          <w:szCs w:val="24"/>
        </w:rPr>
        <w:t xml:space="preserve">Do Světa za Strakonic a společnost </w:t>
      </w:r>
      <w:proofErr w:type="spellStart"/>
      <w:r w:rsidR="0080582C">
        <w:rPr>
          <w:bCs/>
          <w:sz w:val="24"/>
          <w:szCs w:val="24"/>
        </w:rPr>
        <w:t>Theia</w:t>
      </w:r>
      <w:proofErr w:type="spellEnd"/>
      <w:r w:rsidR="00646D15" w:rsidRPr="00BE40C0">
        <w:rPr>
          <w:bCs/>
          <w:sz w:val="24"/>
          <w:szCs w:val="24"/>
        </w:rPr>
        <w:t xml:space="preserve"> z</w:t>
      </w:r>
      <w:r w:rsidR="0080582C">
        <w:rPr>
          <w:bCs/>
          <w:sz w:val="24"/>
          <w:szCs w:val="24"/>
        </w:rPr>
        <w:t> Českých Budějovic</w:t>
      </w:r>
      <w:r w:rsidR="000B55A8">
        <w:rPr>
          <w:bCs/>
          <w:sz w:val="24"/>
          <w:szCs w:val="24"/>
        </w:rPr>
        <w:t xml:space="preserve">. </w:t>
      </w:r>
      <w:r w:rsidR="00646D15" w:rsidRPr="00BE40C0">
        <w:rPr>
          <w:bCs/>
          <w:sz w:val="24"/>
          <w:szCs w:val="24"/>
        </w:rPr>
        <w:t>V kalendářním roce</w:t>
      </w:r>
      <w:r w:rsidR="00FE2F02">
        <w:rPr>
          <w:bCs/>
          <w:sz w:val="24"/>
          <w:szCs w:val="24"/>
        </w:rPr>
        <w:t xml:space="preserve"> 2017</w:t>
      </w:r>
      <w:r w:rsidR="000B55A8">
        <w:rPr>
          <w:bCs/>
          <w:sz w:val="24"/>
          <w:szCs w:val="24"/>
        </w:rPr>
        <w:t xml:space="preserve"> </w:t>
      </w:r>
      <w:r w:rsidR="0080582C">
        <w:rPr>
          <w:bCs/>
          <w:sz w:val="24"/>
          <w:szCs w:val="24"/>
        </w:rPr>
        <w:t>se v důsledku sloučení škol</w:t>
      </w:r>
      <w:r w:rsidR="00646D15" w:rsidRPr="00BE40C0">
        <w:rPr>
          <w:bCs/>
          <w:sz w:val="24"/>
          <w:szCs w:val="24"/>
        </w:rPr>
        <w:t xml:space="preserve"> finančn</w:t>
      </w:r>
      <w:r w:rsidR="0080582C">
        <w:rPr>
          <w:bCs/>
          <w:sz w:val="24"/>
          <w:szCs w:val="24"/>
        </w:rPr>
        <w:t>í prostředky na prevenci objevily</w:t>
      </w:r>
      <w:r w:rsidR="00FE2F02">
        <w:rPr>
          <w:bCs/>
          <w:sz w:val="24"/>
          <w:szCs w:val="24"/>
        </w:rPr>
        <w:t xml:space="preserve"> </w:t>
      </w:r>
      <w:r w:rsidR="00373A51" w:rsidRPr="00BE40C0">
        <w:rPr>
          <w:bCs/>
          <w:sz w:val="24"/>
          <w:szCs w:val="24"/>
        </w:rPr>
        <w:t>v rozpočtu školy</w:t>
      </w:r>
      <w:r w:rsidR="00023620" w:rsidRPr="00BE40C0">
        <w:rPr>
          <w:bCs/>
          <w:sz w:val="24"/>
          <w:szCs w:val="24"/>
        </w:rPr>
        <w:t>.</w:t>
      </w:r>
      <w:r w:rsidR="0080582C">
        <w:rPr>
          <w:bCs/>
          <w:sz w:val="24"/>
          <w:szCs w:val="24"/>
        </w:rPr>
        <w:t xml:space="preserve"> Není proto nutné předkládat na </w:t>
      </w:r>
      <w:proofErr w:type="spellStart"/>
      <w:r w:rsidR="0080582C">
        <w:rPr>
          <w:bCs/>
          <w:sz w:val="24"/>
          <w:szCs w:val="24"/>
        </w:rPr>
        <w:t>MěÚ</w:t>
      </w:r>
      <w:proofErr w:type="spellEnd"/>
      <w:r w:rsidR="0080582C">
        <w:rPr>
          <w:bCs/>
          <w:sz w:val="24"/>
          <w:szCs w:val="24"/>
        </w:rPr>
        <w:t xml:space="preserve"> žádosti o dotaci.</w:t>
      </w:r>
      <w:r w:rsidR="00FE2F02">
        <w:rPr>
          <w:bCs/>
          <w:sz w:val="24"/>
          <w:szCs w:val="24"/>
        </w:rPr>
        <w:t xml:space="preserve"> V roce 2018 počítáme se stejnými finančními prostředky, které rovněž budou zahrnuty v rozpočtu školy.</w:t>
      </w:r>
    </w:p>
    <w:p w:rsidR="006D75A7" w:rsidRDefault="00630E70" w:rsidP="006D75A7">
      <w:pPr>
        <w:spacing w:before="120" w:after="120" w:line="276" w:lineRule="auto"/>
        <w:ind w:firstLine="708"/>
        <w:jc w:val="both"/>
        <w:rPr>
          <w:bCs/>
          <w:sz w:val="24"/>
          <w:szCs w:val="24"/>
        </w:rPr>
      </w:pPr>
      <w:r w:rsidRPr="00BE40C0">
        <w:rPr>
          <w:bCs/>
          <w:sz w:val="24"/>
          <w:szCs w:val="24"/>
        </w:rPr>
        <w:t xml:space="preserve">Během školního roku se uskuteční alespoň jedno školení pro pedagogy, které se bude týkat prevence </w:t>
      </w:r>
      <w:r w:rsidR="00722E68">
        <w:rPr>
          <w:bCs/>
          <w:sz w:val="24"/>
          <w:szCs w:val="24"/>
        </w:rPr>
        <w:t>RCH</w:t>
      </w:r>
      <w:r w:rsidRPr="00BE40C0">
        <w:rPr>
          <w:bCs/>
          <w:sz w:val="24"/>
          <w:szCs w:val="24"/>
        </w:rPr>
        <w:t>.</w:t>
      </w:r>
    </w:p>
    <w:p w:rsidR="0036592E" w:rsidRPr="006D75A7" w:rsidRDefault="00920325" w:rsidP="006D75A7">
      <w:pPr>
        <w:spacing w:before="120" w:after="120" w:line="276" w:lineRule="auto"/>
        <w:ind w:firstLine="708"/>
        <w:jc w:val="center"/>
        <w:rPr>
          <w:bCs/>
          <w:sz w:val="24"/>
          <w:szCs w:val="24"/>
        </w:rPr>
      </w:pPr>
      <w:r w:rsidRPr="00BE40C0">
        <w:rPr>
          <w:b/>
          <w:bCs/>
          <w:color w:val="339966"/>
          <w:sz w:val="32"/>
          <w:szCs w:val="24"/>
          <w:u w:val="single"/>
        </w:rPr>
        <w:lastRenderedPageBreak/>
        <w:t xml:space="preserve">C. </w:t>
      </w:r>
      <w:r w:rsidR="0036592E" w:rsidRPr="00BE40C0">
        <w:rPr>
          <w:b/>
          <w:bCs/>
          <w:color w:val="339966"/>
          <w:sz w:val="32"/>
          <w:szCs w:val="24"/>
          <w:u w:val="single"/>
        </w:rPr>
        <w:t>MINIMÁLNÍ PREVENTIVNÍ PROGRAM</w:t>
      </w:r>
    </w:p>
    <w:p w:rsidR="0036592E" w:rsidRPr="00BE40C0" w:rsidRDefault="0036592E" w:rsidP="00722E68">
      <w:pPr>
        <w:spacing w:before="120" w:after="120" w:line="276" w:lineRule="auto"/>
        <w:jc w:val="both"/>
        <w:rPr>
          <w:b/>
          <w:sz w:val="24"/>
          <w:szCs w:val="24"/>
        </w:rPr>
      </w:pPr>
    </w:p>
    <w:p w:rsidR="0036592E" w:rsidRPr="00BE40C0" w:rsidRDefault="0036592E" w:rsidP="00722E68">
      <w:pPr>
        <w:spacing w:before="120" w:after="120" w:line="276" w:lineRule="auto"/>
        <w:jc w:val="both"/>
        <w:rPr>
          <w:b/>
          <w:sz w:val="24"/>
          <w:szCs w:val="24"/>
        </w:rPr>
      </w:pPr>
      <w:r w:rsidRPr="00BE40C0">
        <w:rPr>
          <w:b/>
          <w:sz w:val="24"/>
          <w:szCs w:val="24"/>
        </w:rPr>
        <w:t>I. PRÁCE PEDAGOGICKÉHO SBORU A VEDENÍ ŠKOLY</w:t>
      </w:r>
    </w:p>
    <w:p w:rsidR="005B47FB" w:rsidRPr="00BE40C0" w:rsidRDefault="005B47FB" w:rsidP="00722E68">
      <w:pPr>
        <w:spacing w:before="120" w:after="120" w:line="276" w:lineRule="auto"/>
        <w:jc w:val="both"/>
        <w:rPr>
          <w:b/>
          <w:sz w:val="24"/>
          <w:szCs w:val="24"/>
        </w:rPr>
      </w:pPr>
    </w:p>
    <w:p w:rsidR="0036592E" w:rsidRPr="00BE40C0" w:rsidRDefault="0036592E" w:rsidP="00722E68">
      <w:pPr>
        <w:spacing w:before="120" w:after="120" w:line="276" w:lineRule="auto"/>
        <w:jc w:val="both"/>
        <w:rPr>
          <w:b/>
          <w:sz w:val="24"/>
          <w:szCs w:val="24"/>
        </w:rPr>
      </w:pPr>
      <w:r w:rsidRPr="00BE40C0">
        <w:rPr>
          <w:b/>
          <w:sz w:val="24"/>
          <w:szCs w:val="24"/>
        </w:rPr>
        <w:t xml:space="preserve">1. V oblasti přímé práce pedagogů </w:t>
      </w:r>
    </w:p>
    <w:p w:rsidR="00252380" w:rsidRPr="00BE40C0" w:rsidRDefault="00252380" w:rsidP="00722E68">
      <w:pPr>
        <w:spacing w:before="120" w:after="120" w:line="276" w:lineRule="auto"/>
        <w:ind w:firstLine="708"/>
        <w:jc w:val="both"/>
        <w:rPr>
          <w:bCs/>
          <w:iCs/>
          <w:sz w:val="24"/>
          <w:szCs w:val="24"/>
        </w:rPr>
      </w:pPr>
      <w:r w:rsidRPr="00BE40C0">
        <w:rPr>
          <w:bCs/>
          <w:iCs/>
          <w:sz w:val="24"/>
          <w:szCs w:val="24"/>
        </w:rPr>
        <w:t xml:space="preserve">I v tomto školním roce budeme žákům poskytovat informace týkající se zdraví, zdravého životního stylu a primární prevence </w:t>
      </w:r>
      <w:r w:rsidR="00722E68">
        <w:rPr>
          <w:bCs/>
          <w:iCs/>
          <w:sz w:val="24"/>
          <w:szCs w:val="24"/>
        </w:rPr>
        <w:t>RCH</w:t>
      </w:r>
      <w:r w:rsidRPr="00BE40C0">
        <w:rPr>
          <w:bCs/>
          <w:iCs/>
          <w:sz w:val="24"/>
          <w:szCs w:val="24"/>
        </w:rPr>
        <w:t>. Snažíme se o to, aby si žáci osvojili pozitivní sociální chování, aby se jejich osobnost harmonicky rozvíjela. Vedeme žáky k osvojování norem mezilidských vztahů založených na demokratických prin</w:t>
      </w:r>
      <w:r w:rsidR="008B6F5A">
        <w:rPr>
          <w:bCs/>
          <w:iCs/>
          <w:sz w:val="24"/>
          <w:szCs w:val="24"/>
        </w:rPr>
        <w:t>cipech, respektujících identitu</w:t>
      </w:r>
      <w:r w:rsidR="008B6F5A">
        <w:rPr>
          <w:bCs/>
          <w:iCs/>
          <w:sz w:val="24"/>
          <w:szCs w:val="24"/>
        </w:rPr>
        <w:br/>
      </w:r>
      <w:r w:rsidRPr="00BE40C0">
        <w:rPr>
          <w:bCs/>
          <w:iCs/>
          <w:sz w:val="24"/>
          <w:szCs w:val="24"/>
        </w:rPr>
        <w:t>a individualitu žáka. Chceme rozvíjet pozitivní mezilidské vztahy a úctu k životu a prožívání druhého člověka</w:t>
      </w:r>
      <w:r w:rsidR="00633B6C" w:rsidRPr="00BE40C0">
        <w:rPr>
          <w:bCs/>
          <w:iCs/>
          <w:sz w:val="24"/>
          <w:szCs w:val="24"/>
        </w:rPr>
        <w:t xml:space="preserve">, </w:t>
      </w:r>
      <w:r w:rsidR="00633B6C" w:rsidRPr="00BE40C0">
        <w:rPr>
          <w:bCs/>
          <w:sz w:val="24"/>
          <w:szCs w:val="24"/>
        </w:rPr>
        <w:t>napomáhat vytvářet i pozitivní sociální vazby v třídních kolektivech a pěstovat v žácích pocit sounáležitosti se školou.</w:t>
      </w:r>
    </w:p>
    <w:p w:rsidR="00252380" w:rsidRPr="00BE40C0" w:rsidRDefault="00633B6C" w:rsidP="00722E68">
      <w:pPr>
        <w:spacing w:before="120" w:after="120" w:line="276" w:lineRule="auto"/>
        <w:ind w:firstLine="708"/>
        <w:jc w:val="both"/>
        <w:rPr>
          <w:bCs/>
          <w:iCs/>
          <w:sz w:val="24"/>
          <w:szCs w:val="24"/>
        </w:rPr>
      </w:pPr>
      <w:r w:rsidRPr="00BE40C0">
        <w:rPr>
          <w:bCs/>
          <w:iCs/>
          <w:sz w:val="24"/>
          <w:szCs w:val="24"/>
        </w:rPr>
        <w:t>Žákům nabízíme pestrou</w:t>
      </w:r>
      <w:r w:rsidR="00252380" w:rsidRPr="00BE40C0">
        <w:rPr>
          <w:bCs/>
          <w:iCs/>
          <w:sz w:val="24"/>
          <w:szCs w:val="24"/>
        </w:rPr>
        <w:t xml:space="preserve"> škálu volitelných předmětů, k</w:t>
      </w:r>
      <w:r w:rsidRPr="00BE40C0">
        <w:rPr>
          <w:bCs/>
          <w:iCs/>
          <w:sz w:val="24"/>
          <w:szCs w:val="24"/>
        </w:rPr>
        <w:t>roužků a volnočasových aktivit. P</w:t>
      </w:r>
      <w:r w:rsidR="00252380" w:rsidRPr="00BE40C0">
        <w:rPr>
          <w:bCs/>
          <w:iCs/>
          <w:sz w:val="24"/>
          <w:szCs w:val="24"/>
        </w:rPr>
        <w:t xml:space="preserve">růběžně je budeme informovat i o aktivitách nesouvisejících přímo se </w:t>
      </w:r>
      <w:r w:rsidRPr="00BE40C0">
        <w:rPr>
          <w:bCs/>
          <w:iCs/>
          <w:sz w:val="24"/>
          <w:szCs w:val="24"/>
        </w:rPr>
        <w:t>školou (sportovní</w:t>
      </w:r>
      <w:r w:rsidR="00252380" w:rsidRPr="00BE40C0">
        <w:rPr>
          <w:bCs/>
          <w:iCs/>
          <w:sz w:val="24"/>
          <w:szCs w:val="24"/>
        </w:rPr>
        <w:t>, kulturní, turistické, poznávací…). Zvláštní pozornost věnujeme žákům s</w:t>
      </w:r>
      <w:r w:rsidR="006F6A69">
        <w:rPr>
          <w:bCs/>
          <w:iCs/>
          <w:sz w:val="24"/>
          <w:szCs w:val="24"/>
        </w:rPr>
        <w:t> podpůrnými opatřeními a </w:t>
      </w:r>
      <w:r w:rsidR="00252380" w:rsidRPr="00BE40C0">
        <w:rPr>
          <w:bCs/>
          <w:iCs/>
          <w:sz w:val="24"/>
          <w:szCs w:val="24"/>
        </w:rPr>
        <w:t>zdravotními handicapy.</w:t>
      </w:r>
    </w:p>
    <w:p w:rsidR="0036592E" w:rsidRPr="00BE40C0" w:rsidRDefault="00252380" w:rsidP="00722E68">
      <w:pPr>
        <w:spacing w:before="120" w:after="120" w:line="276" w:lineRule="auto"/>
        <w:ind w:firstLine="708"/>
        <w:jc w:val="both"/>
        <w:rPr>
          <w:bCs/>
          <w:sz w:val="24"/>
          <w:szCs w:val="24"/>
        </w:rPr>
      </w:pPr>
      <w:r w:rsidRPr="00BE40C0">
        <w:rPr>
          <w:bCs/>
          <w:iCs/>
          <w:sz w:val="24"/>
          <w:szCs w:val="24"/>
        </w:rPr>
        <w:t xml:space="preserve">Při řešení problémů spolupracuje </w:t>
      </w:r>
      <w:r w:rsidR="00822AD1" w:rsidRPr="00BE40C0">
        <w:rPr>
          <w:bCs/>
          <w:iCs/>
          <w:sz w:val="24"/>
          <w:szCs w:val="24"/>
        </w:rPr>
        <w:t>třídní učitel, školní metodik prevence, výchovný poradce</w:t>
      </w:r>
      <w:r w:rsidR="008B6F5A">
        <w:rPr>
          <w:bCs/>
          <w:iCs/>
          <w:sz w:val="24"/>
          <w:szCs w:val="24"/>
        </w:rPr>
        <w:br/>
      </w:r>
      <w:r w:rsidR="00822AD1" w:rsidRPr="00BE40C0">
        <w:rPr>
          <w:bCs/>
          <w:iCs/>
          <w:sz w:val="24"/>
          <w:szCs w:val="24"/>
        </w:rPr>
        <w:t>a vedení školy. V případě potřeby i další odborníci</w:t>
      </w:r>
      <w:r w:rsidRPr="00BE40C0">
        <w:rPr>
          <w:bCs/>
          <w:iCs/>
          <w:sz w:val="24"/>
          <w:szCs w:val="24"/>
        </w:rPr>
        <w:t>.</w:t>
      </w:r>
      <w:r w:rsidR="00FE2F02">
        <w:rPr>
          <w:bCs/>
          <w:iCs/>
          <w:sz w:val="24"/>
          <w:szCs w:val="24"/>
        </w:rPr>
        <w:t xml:space="preserve"> </w:t>
      </w:r>
      <w:r w:rsidR="001E4EEF" w:rsidRPr="00BE40C0">
        <w:rPr>
          <w:bCs/>
          <w:iCs/>
          <w:sz w:val="24"/>
          <w:szCs w:val="24"/>
        </w:rPr>
        <w:t>P</w:t>
      </w:r>
      <w:r w:rsidR="00633B6C" w:rsidRPr="00BE40C0">
        <w:rPr>
          <w:bCs/>
          <w:iCs/>
          <w:sz w:val="24"/>
          <w:szCs w:val="24"/>
        </w:rPr>
        <w:t>ro účinnější řešení problémů ve spolupráci s rodiči</w:t>
      </w:r>
      <w:r w:rsidR="001E4EEF" w:rsidRPr="00BE40C0">
        <w:rPr>
          <w:bCs/>
          <w:iCs/>
          <w:sz w:val="24"/>
          <w:szCs w:val="24"/>
        </w:rPr>
        <w:t xml:space="preserve"> využíváme výchovnou komisi, ve které je vždy VP, ŠMP, TU, vedení školy a v případě potřeby i další odborníci</w:t>
      </w:r>
      <w:r w:rsidR="00633B6C" w:rsidRPr="00BE40C0">
        <w:rPr>
          <w:bCs/>
          <w:iCs/>
          <w:sz w:val="24"/>
          <w:szCs w:val="24"/>
        </w:rPr>
        <w:t xml:space="preserve">. </w:t>
      </w:r>
      <w:r w:rsidRPr="00BE40C0">
        <w:rPr>
          <w:bCs/>
          <w:sz w:val="24"/>
          <w:szCs w:val="24"/>
        </w:rPr>
        <w:t xml:space="preserve">Důležité je sjednocení postupů všech pedagogů při prevenci i zjišťování </w:t>
      </w:r>
      <w:r w:rsidR="00722E68">
        <w:rPr>
          <w:bCs/>
          <w:sz w:val="24"/>
          <w:szCs w:val="24"/>
        </w:rPr>
        <w:t>RCH</w:t>
      </w:r>
      <w:r w:rsidRPr="00BE40C0">
        <w:rPr>
          <w:bCs/>
          <w:sz w:val="24"/>
          <w:szCs w:val="24"/>
        </w:rPr>
        <w:t xml:space="preserve"> a důsledné vymáhání dodržování základních norem stanovených školním řádem. Toto je připomínáno na provozních poradách i pedagogických radách, kdy je konstatováno nevhodné chování </w:t>
      </w:r>
      <w:r w:rsidR="008B6F5A">
        <w:rPr>
          <w:bCs/>
          <w:sz w:val="24"/>
          <w:szCs w:val="24"/>
        </w:rPr>
        <w:t>žáků, a jsou</w:t>
      </w:r>
      <w:r w:rsidRPr="00BE40C0">
        <w:rPr>
          <w:bCs/>
          <w:sz w:val="24"/>
          <w:szCs w:val="24"/>
        </w:rPr>
        <w:t xml:space="preserve"> přijí</w:t>
      </w:r>
      <w:r w:rsidR="00633B6C" w:rsidRPr="00BE40C0">
        <w:rPr>
          <w:bCs/>
          <w:sz w:val="24"/>
          <w:szCs w:val="24"/>
        </w:rPr>
        <w:t>mána následná výchovná opatření</w:t>
      </w:r>
      <w:r w:rsidRPr="00BE40C0">
        <w:rPr>
          <w:bCs/>
          <w:sz w:val="24"/>
          <w:szCs w:val="24"/>
        </w:rPr>
        <w:t>.</w:t>
      </w:r>
    </w:p>
    <w:p w:rsidR="001E4EEF" w:rsidRPr="00BE40C0" w:rsidRDefault="001E4EEF" w:rsidP="00722E68">
      <w:pPr>
        <w:spacing w:before="120" w:after="120" w:line="276" w:lineRule="auto"/>
        <w:ind w:firstLine="708"/>
        <w:jc w:val="both"/>
        <w:rPr>
          <w:bCs/>
          <w:iCs/>
          <w:sz w:val="24"/>
          <w:szCs w:val="24"/>
        </w:rPr>
      </w:pPr>
      <w:r w:rsidRPr="00BE40C0">
        <w:rPr>
          <w:bCs/>
          <w:sz w:val="24"/>
          <w:szCs w:val="24"/>
        </w:rPr>
        <w:t>Jednou týdně se na našich pracovištích schází výchovný poradce, metodik prevence</w:t>
      </w:r>
      <w:r w:rsidR="008B6F5A">
        <w:rPr>
          <w:bCs/>
          <w:sz w:val="24"/>
          <w:szCs w:val="24"/>
        </w:rPr>
        <w:br/>
      </w:r>
      <w:r w:rsidRPr="00BE40C0">
        <w:rPr>
          <w:bCs/>
          <w:sz w:val="24"/>
          <w:szCs w:val="24"/>
        </w:rPr>
        <w:t xml:space="preserve">a zástupce ředitele. Společně řeší aktuální </w:t>
      </w:r>
      <w:r w:rsidR="00822AD1" w:rsidRPr="00BE40C0">
        <w:rPr>
          <w:bCs/>
          <w:sz w:val="24"/>
          <w:szCs w:val="24"/>
        </w:rPr>
        <w:t>dění ve škole</w:t>
      </w:r>
      <w:r w:rsidRPr="00BE40C0">
        <w:rPr>
          <w:bCs/>
          <w:sz w:val="24"/>
          <w:szCs w:val="24"/>
        </w:rPr>
        <w:t xml:space="preserve"> a předávají si informace o výchovných problémech, klima</w:t>
      </w:r>
      <w:r w:rsidR="000B55A8">
        <w:rPr>
          <w:bCs/>
          <w:sz w:val="24"/>
          <w:szCs w:val="24"/>
        </w:rPr>
        <w:t>tu</w:t>
      </w:r>
      <w:r w:rsidRPr="00BE40C0">
        <w:rPr>
          <w:bCs/>
          <w:sz w:val="24"/>
          <w:szCs w:val="24"/>
        </w:rPr>
        <w:t xml:space="preserve"> ve třídách i celkovém klima</w:t>
      </w:r>
      <w:r w:rsidR="000B55A8">
        <w:rPr>
          <w:bCs/>
          <w:sz w:val="24"/>
          <w:szCs w:val="24"/>
        </w:rPr>
        <w:t>tu</w:t>
      </w:r>
      <w:r w:rsidRPr="00BE40C0">
        <w:rPr>
          <w:bCs/>
          <w:sz w:val="24"/>
          <w:szCs w:val="24"/>
        </w:rPr>
        <w:t xml:space="preserve"> školy.</w:t>
      </w:r>
    </w:p>
    <w:p w:rsidR="00633B6C" w:rsidRPr="00BE40C0" w:rsidRDefault="00633B6C" w:rsidP="007040DF">
      <w:pPr>
        <w:spacing w:before="120" w:after="120" w:line="276" w:lineRule="auto"/>
        <w:jc w:val="both"/>
        <w:rPr>
          <w:bCs/>
          <w:iCs/>
          <w:color w:val="FF0000"/>
          <w:sz w:val="24"/>
          <w:szCs w:val="24"/>
        </w:rPr>
      </w:pPr>
    </w:p>
    <w:p w:rsidR="00582835" w:rsidRPr="006D75A7" w:rsidRDefault="0036592E" w:rsidP="006D75A7">
      <w:pPr>
        <w:pStyle w:val="Nadpis5"/>
        <w:spacing w:before="120" w:after="120" w:line="276" w:lineRule="auto"/>
        <w:rPr>
          <w:bCs w:val="0"/>
        </w:rPr>
      </w:pPr>
      <w:r w:rsidRPr="00BE40C0">
        <w:rPr>
          <w:bCs w:val="0"/>
        </w:rPr>
        <w:t xml:space="preserve">2. Plán vzdělávání pedagogických pracovníků v oblasti prevence </w:t>
      </w:r>
      <w:r w:rsidR="00722E68">
        <w:rPr>
          <w:bCs w:val="0"/>
        </w:rPr>
        <w:t>RCH</w:t>
      </w:r>
    </w:p>
    <w:p w:rsidR="00023620" w:rsidRPr="007040DF" w:rsidRDefault="00023620" w:rsidP="007040DF">
      <w:pPr>
        <w:autoSpaceDE w:val="0"/>
        <w:autoSpaceDN w:val="0"/>
        <w:adjustRightInd w:val="0"/>
        <w:spacing w:before="120" w:after="120" w:line="276" w:lineRule="auto"/>
        <w:ind w:firstLine="708"/>
        <w:rPr>
          <w:bCs/>
          <w:sz w:val="24"/>
          <w:szCs w:val="24"/>
        </w:rPr>
      </w:pPr>
      <w:r w:rsidRPr="00BE40C0">
        <w:rPr>
          <w:bCs/>
          <w:sz w:val="24"/>
          <w:szCs w:val="24"/>
        </w:rPr>
        <w:t xml:space="preserve">Uspořádání minimálně jednoho školení pro všechny pedagogické pracovníky naší školy, týkajícího se prevence </w:t>
      </w:r>
      <w:r w:rsidR="00722E68">
        <w:rPr>
          <w:bCs/>
          <w:sz w:val="24"/>
          <w:szCs w:val="24"/>
        </w:rPr>
        <w:t>RCH</w:t>
      </w:r>
      <w:r w:rsidRPr="00BE40C0">
        <w:rPr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958"/>
        <w:gridCol w:w="1701"/>
        <w:gridCol w:w="2109"/>
        <w:gridCol w:w="1719"/>
      </w:tblGrid>
      <w:tr w:rsidR="00252380" w:rsidRPr="00FE2F02" w:rsidTr="00633B6C">
        <w:trPr>
          <w:cantSplit/>
        </w:trPr>
        <w:tc>
          <w:tcPr>
            <w:tcW w:w="1947" w:type="dxa"/>
          </w:tcPr>
          <w:p w:rsidR="00252380" w:rsidRPr="00FE2F02" w:rsidRDefault="00252380" w:rsidP="00633B6C">
            <w:r w:rsidRPr="00FE2F02">
              <w:t>Název a odborné zaměření vzdělávání</w:t>
            </w:r>
          </w:p>
        </w:tc>
        <w:tc>
          <w:tcPr>
            <w:tcW w:w="958" w:type="dxa"/>
          </w:tcPr>
          <w:p w:rsidR="00252380" w:rsidRPr="00FE2F02" w:rsidRDefault="00252380" w:rsidP="00633B6C">
            <w:r w:rsidRPr="00FE2F02">
              <w:t>Počet hodin</w:t>
            </w:r>
          </w:p>
        </w:tc>
        <w:tc>
          <w:tcPr>
            <w:tcW w:w="1701" w:type="dxa"/>
          </w:tcPr>
          <w:p w:rsidR="00252380" w:rsidRPr="00FE2F02" w:rsidRDefault="00252380" w:rsidP="00633B6C">
            <w:r w:rsidRPr="00FE2F02">
              <w:t xml:space="preserve">Datum konání </w:t>
            </w:r>
          </w:p>
        </w:tc>
        <w:tc>
          <w:tcPr>
            <w:tcW w:w="2109" w:type="dxa"/>
          </w:tcPr>
          <w:p w:rsidR="00252380" w:rsidRPr="00FE2F02" w:rsidRDefault="00252380" w:rsidP="00633B6C">
            <w:r w:rsidRPr="00FE2F02">
              <w:t>Realizátor – organizace, odborník</w:t>
            </w:r>
          </w:p>
        </w:tc>
        <w:tc>
          <w:tcPr>
            <w:tcW w:w="1719" w:type="dxa"/>
          </w:tcPr>
          <w:p w:rsidR="00252380" w:rsidRPr="00FE2F02" w:rsidRDefault="00252380" w:rsidP="00633B6C">
            <w:r w:rsidRPr="00FE2F02">
              <w:t>Počet školených pedagogů</w:t>
            </w:r>
          </w:p>
        </w:tc>
      </w:tr>
      <w:tr w:rsidR="00252380" w:rsidRPr="00FE2F02" w:rsidTr="00633B6C">
        <w:trPr>
          <w:cantSplit/>
        </w:trPr>
        <w:tc>
          <w:tcPr>
            <w:tcW w:w="1947" w:type="dxa"/>
          </w:tcPr>
          <w:p w:rsidR="00252380" w:rsidRPr="00FE2F02" w:rsidRDefault="00252380" w:rsidP="00633B6C">
            <w:pPr>
              <w:rPr>
                <w:b/>
              </w:rPr>
            </w:pPr>
            <w:r w:rsidRPr="00FE2F02">
              <w:rPr>
                <w:b/>
              </w:rPr>
              <w:t>Práce s třídním kolektivem</w:t>
            </w:r>
          </w:p>
        </w:tc>
        <w:tc>
          <w:tcPr>
            <w:tcW w:w="958" w:type="dxa"/>
          </w:tcPr>
          <w:p w:rsidR="00252380" w:rsidRPr="00FE2F02" w:rsidRDefault="00252380" w:rsidP="00633B6C">
            <w:pPr>
              <w:rPr>
                <w:b/>
              </w:rPr>
            </w:pPr>
            <w:r w:rsidRPr="00FE2F02">
              <w:rPr>
                <w:b/>
              </w:rPr>
              <w:t>2</w:t>
            </w:r>
          </w:p>
        </w:tc>
        <w:tc>
          <w:tcPr>
            <w:tcW w:w="1701" w:type="dxa"/>
          </w:tcPr>
          <w:p w:rsidR="00252380" w:rsidRPr="00FE2F02" w:rsidRDefault="008B6F5A" w:rsidP="00633B6C">
            <w:pPr>
              <w:rPr>
                <w:b/>
              </w:rPr>
            </w:pPr>
            <w:r w:rsidRPr="00FE2F02">
              <w:rPr>
                <w:b/>
              </w:rPr>
              <w:t>jaro 2018</w:t>
            </w:r>
          </w:p>
        </w:tc>
        <w:tc>
          <w:tcPr>
            <w:tcW w:w="2109" w:type="dxa"/>
          </w:tcPr>
          <w:p w:rsidR="00252380" w:rsidRPr="00FE2F02" w:rsidRDefault="00252380" w:rsidP="00633B6C">
            <w:pPr>
              <w:rPr>
                <w:b/>
              </w:rPr>
            </w:pPr>
            <w:r w:rsidRPr="00FE2F02">
              <w:rPr>
                <w:b/>
              </w:rPr>
              <w:t>PPP Strakonice, okresní metodik prevence Mgr. Jan Hynek</w:t>
            </w:r>
          </w:p>
        </w:tc>
        <w:tc>
          <w:tcPr>
            <w:tcW w:w="1719" w:type="dxa"/>
          </w:tcPr>
          <w:p w:rsidR="00252380" w:rsidRPr="00FE2F02" w:rsidRDefault="00252380" w:rsidP="00633B6C">
            <w:pPr>
              <w:rPr>
                <w:b/>
              </w:rPr>
            </w:pPr>
            <w:r w:rsidRPr="00FE2F02">
              <w:rPr>
                <w:b/>
              </w:rPr>
              <w:t>Celý pedagogický sbor</w:t>
            </w:r>
          </w:p>
        </w:tc>
      </w:tr>
      <w:tr w:rsidR="00252380" w:rsidRPr="00FE2F02" w:rsidTr="00633B6C">
        <w:trPr>
          <w:cantSplit/>
        </w:trPr>
        <w:tc>
          <w:tcPr>
            <w:tcW w:w="1947" w:type="dxa"/>
          </w:tcPr>
          <w:p w:rsidR="00252380" w:rsidRPr="00FE2F02" w:rsidRDefault="00252380" w:rsidP="00633B6C">
            <w:pPr>
              <w:rPr>
                <w:b/>
              </w:rPr>
            </w:pPr>
            <w:r w:rsidRPr="00FE2F02">
              <w:rPr>
                <w:b/>
              </w:rPr>
              <w:t>Třídnické hodiny, Práce s třídním kolektivem</w:t>
            </w:r>
          </w:p>
        </w:tc>
        <w:tc>
          <w:tcPr>
            <w:tcW w:w="958" w:type="dxa"/>
          </w:tcPr>
          <w:p w:rsidR="00252380" w:rsidRPr="00FE2F02" w:rsidRDefault="00252380" w:rsidP="00633B6C">
            <w:pPr>
              <w:rPr>
                <w:b/>
              </w:rPr>
            </w:pPr>
            <w:r w:rsidRPr="00FE2F02">
              <w:rPr>
                <w:b/>
              </w:rPr>
              <w:t>individuálně</w:t>
            </w:r>
          </w:p>
        </w:tc>
        <w:tc>
          <w:tcPr>
            <w:tcW w:w="1701" w:type="dxa"/>
          </w:tcPr>
          <w:p w:rsidR="00252380" w:rsidRPr="00FE2F02" w:rsidRDefault="00252380" w:rsidP="00633B6C">
            <w:pPr>
              <w:rPr>
                <w:b/>
              </w:rPr>
            </w:pPr>
            <w:r w:rsidRPr="00FE2F02">
              <w:rPr>
                <w:b/>
              </w:rPr>
              <w:t>Říjen (průběžně celý školní rok)</w:t>
            </w:r>
          </w:p>
        </w:tc>
        <w:tc>
          <w:tcPr>
            <w:tcW w:w="2109" w:type="dxa"/>
          </w:tcPr>
          <w:p w:rsidR="00252380" w:rsidRPr="00FE2F02" w:rsidRDefault="00252380" w:rsidP="00633B6C">
            <w:pPr>
              <w:rPr>
                <w:b/>
              </w:rPr>
            </w:pPr>
            <w:r w:rsidRPr="00FE2F02">
              <w:rPr>
                <w:b/>
              </w:rPr>
              <w:t xml:space="preserve">Školní metodik prevence - předání studijních materiálů TU </w:t>
            </w:r>
          </w:p>
        </w:tc>
        <w:tc>
          <w:tcPr>
            <w:tcW w:w="1719" w:type="dxa"/>
          </w:tcPr>
          <w:p w:rsidR="00252380" w:rsidRPr="00FE2F02" w:rsidRDefault="00722E68" w:rsidP="00633B6C">
            <w:pPr>
              <w:rPr>
                <w:b/>
              </w:rPr>
            </w:pPr>
            <w:r w:rsidRPr="00FE2F02">
              <w:rPr>
                <w:b/>
              </w:rPr>
              <w:t>Třídní učitelé</w:t>
            </w:r>
          </w:p>
          <w:p w:rsidR="00252380" w:rsidRPr="00FE2F02" w:rsidRDefault="00252380" w:rsidP="00633B6C">
            <w:pPr>
              <w:rPr>
                <w:b/>
              </w:rPr>
            </w:pPr>
          </w:p>
        </w:tc>
      </w:tr>
      <w:tr w:rsidR="00252380" w:rsidRPr="00FE2F02" w:rsidTr="00633B6C">
        <w:trPr>
          <w:cantSplit/>
        </w:trPr>
        <w:tc>
          <w:tcPr>
            <w:tcW w:w="1947" w:type="dxa"/>
          </w:tcPr>
          <w:p w:rsidR="00252380" w:rsidRPr="00FE2F02" w:rsidRDefault="00252380" w:rsidP="00633B6C">
            <w:pPr>
              <w:rPr>
                <w:b/>
              </w:rPr>
            </w:pPr>
            <w:r w:rsidRPr="00FE2F02">
              <w:rPr>
                <w:b/>
              </w:rPr>
              <w:t>Podpůrná skupina pro učitele</w:t>
            </w:r>
          </w:p>
        </w:tc>
        <w:tc>
          <w:tcPr>
            <w:tcW w:w="958" w:type="dxa"/>
          </w:tcPr>
          <w:p w:rsidR="00252380" w:rsidRPr="00FE2F02" w:rsidRDefault="00252380" w:rsidP="00633B6C">
            <w:pPr>
              <w:rPr>
                <w:b/>
              </w:rPr>
            </w:pPr>
          </w:p>
        </w:tc>
        <w:tc>
          <w:tcPr>
            <w:tcW w:w="1701" w:type="dxa"/>
          </w:tcPr>
          <w:p w:rsidR="00252380" w:rsidRPr="00FE2F02" w:rsidRDefault="00AE7AB1" w:rsidP="00633B6C">
            <w:pPr>
              <w:rPr>
                <w:b/>
              </w:rPr>
            </w:pPr>
            <w:r w:rsidRPr="00FE2F02">
              <w:rPr>
                <w:b/>
              </w:rPr>
              <w:t>V průběhu celého školního</w:t>
            </w:r>
            <w:r w:rsidR="00252380" w:rsidRPr="00FE2F02">
              <w:rPr>
                <w:b/>
              </w:rPr>
              <w:t xml:space="preserve"> roku</w:t>
            </w:r>
          </w:p>
        </w:tc>
        <w:tc>
          <w:tcPr>
            <w:tcW w:w="2109" w:type="dxa"/>
          </w:tcPr>
          <w:p w:rsidR="00AE7AB1" w:rsidRPr="00FE2F02" w:rsidRDefault="00AE7AB1" w:rsidP="00AE7AB1">
            <w:pPr>
              <w:rPr>
                <w:b/>
              </w:rPr>
            </w:pPr>
            <w:r w:rsidRPr="00FE2F02">
              <w:rPr>
                <w:b/>
              </w:rPr>
              <w:t xml:space="preserve">PPP Strakonice - </w:t>
            </w:r>
            <w:r w:rsidR="00252380" w:rsidRPr="00FE2F02">
              <w:rPr>
                <w:b/>
              </w:rPr>
              <w:t>Mgr. Jan Hynek</w:t>
            </w:r>
          </w:p>
          <w:p w:rsidR="00AE7AB1" w:rsidRPr="00FE2F02" w:rsidRDefault="00AE7AB1" w:rsidP="00AE7AB1">
            <w:pPr>
              <w:rPr>
                <w:b/>
              </w:rPr>
            </w:pPr>
          </w:p>
          <w:p w:rsidR="00252380" w:rsidRPr="00FE2F02" w:rsidRDefault="00AE7AB1" w:rsidP="00AE7AB1">
            <w:pPr>
              <w:rPr>
                <w:b/>
              </w:rPr>
            </w:pPr>
            <w:r w:rsidRPr="00FE2F02">
              <w:rPr>
                <w:b/>
              </w:rPr>
              <w:t>Do Světa</w:t>
            </w:r>
          </w:p>
        </w:tc>
        <w:tc>
          <w:tcPr>
            <w:tcW w:w="1719" w:type="dxa"/>
          </w:tcPr>
          <w:p w:rsidR="00252380" w:rsidRPr="00FE2F02" w:rsidRDefault="00252380" w:rsidP="00633B6C">
            <w:pPr>
              <w:rPr>
                <w:b/>
              </w:rPr>
            </w:pPr>
            <w:r w:rsidRPr="00FE2F02">
              <w:rPr>
                <w:b/>
              </w:rPr>
              <w:t>Zájemci z řad učitelů</w:t>
            </w:r>
          </w:p>
        </w:tc>
      </w:tr>
    </w:tbl>
    <w:p w:rsidR="00582835" w:rsidRPr="006D75A7" w:rsidRDefault="0036592E" w:rsidP="006D75A7">
      <w:pPr>
        <w:pStyle w:val="Nadpis5"/>
        <w:spacing w:line="276" w:lineRule="auto"/>
        <w:rPr>
          <w:bCs w:val="0"/>
        </w:rPr>
      </w:pPr>
      <w:r w:rsidRPr="00BE40C0">
        <w:rPr>
          <w:bCs w:val="0"/>
        </w:rPr>
        <w:lastRenderedPageBreak/>
        <w:t xml:space="preserve">3. Plán vzdělávání ŠMP v oblasti prevence </w:t>
      </w:r>
      <w:r w:rsidR="00722E68">
        <w:rPr>
          <w:bCs w:val="0"/>
        </w:rPr>
        <w:t>RCH</w:t>
      </w:r>
    </w:p>
    <w:p w:rsidR="00023620" w:rsidRPr="00BE40C0" w:rsidRDefault="00AE7AB1" w:rsidP="006D75A7">
      <w:pPr>
        <w:spacing w:before="120" w:after="120" w:line="276" w:lineRule="auto"/>
        <w:ind w:firstLine="709"/>
        <w:jc w:val="both"/>
        <w:rPr>
          <w:sz w:val="24"/>
          <w:szCs w:val="24"/>
        </w:rPr>
      </w:pPr>
      <w:r w:rsidRPr="00BE40C0">
        <w:rPr>
          <w:sz w:val="24"/>
          <w:szCs w:val="24"/>
        </w:rPr>
        <w:t xml:space="preserve">V srpnu roku </w:t>
      </w:r>
      <w:r w:rsidR="008B6F5A">
        <w:rPr>
          <w:sz w:val="24"/>
          <w:szCs w:val="24"/>
        </w:rPr>
        <w:t xml:space="preserve">2016 </w:t>
      </w:r>
      <w:r w:rsidRPr="00BE40C0">
        <w:rPr>
          <w:sz w:val="24"/>
          <w:szCs w:val="24"/>
        </w:rPr>
        <w:t xml:space="preserve">dva ze tří metodiků dokončili </w:t>
      </w:r>
      <w:r w:rsidR="00023620" w:rsidRPr="00BE40C0">
        <w:rPr>
          <w:sz w:val="24"/>
          <w:szCs w:val="24"/>
        </w:rPr>
        <w:t>studium na Pedagogické fakultě Jihočeské univerzity v Českých Budějovicích s názvem: Metodik prevence sociálně-patologických jevů.</w:t>
      </w:r>
    </w:p>
    <w:p w:rsidR="0036592E" w:rsidRPr="00EB032B" w:rsidRDefault="0036592E" w:rsidP="00EB032B">
      <w:pPr>
        <w:spacing w:before="120" w:after="120" w:line="276" w:lineRule="auto"/>
        <w:ind w:firstLine="709"/>
        <w:jc w:val="both"/>
        <w:rPr>
          <w:sz w:val="24"/>
          <w:szCs w:val="24"/>
        </w:rPr>
      </w:pPr>
      <w:r w:rsidRPr="00BE40C0">
        <w:rPr>
          <w:sz w:val="24"/>
          <w:szCs w:val="24"/>
        </w:rPr>
        <w:t xml:space="preserve">Výběr </w:t>
      </w:r>
      <w:r w:rsidR="00023620" w:rsidRPr="00BE40C0">
        <w:rPr>
          <w:sz w:val="24"/>
          <w:szCs w:val="24"/>
        </w:rPr>
        <w:t xml:space="preserve">dalšího </w:t>
      </w:r>
      <w:r w:rsidRPr="00BE40C0">
        <w:rPr>
          <w:sz w:val="24"/>
          <w:szCs w:val="24"/>
        </w:rPr>
        <w:t>vzdělávání je vybírán z různých celoročně přicházejících nabídek</w:t>
      </w:r>
      <w:r w:rsidR="00023620" w:rsidRPr="00BE40C0">
        <w:rPr>
          <w:sz w:val="24"/>
          <w:szCs w:val="24"/>
        </w:rPr>
        <w:t>.</w:t>
      </w:r>
    </w:p>
    <w:p w:rsidR="0036592E" w:rsidRPr="00BE40C0" w:rsidRDefault="0036592E" w:rsidP="0036592E">
      <w:pPr>
        <w:rPr>
          <w:b/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418"/>
        <w:gridCol w:w="1559"/>
        <w:gridCol w:w="2126"/>
      </w:tblGrid>
      <w:tr w:rsidR="00252380" w:rsidRPr="00EB032B" w:rsidTr="00EB032B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EB032B" w:rsidRDefault="00252380" w:rsidP="00633B6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EB032B">
              <w:rPr>
                <w:b/>
                <w:sz w:val="24"/>
                <w:lang w:eastAsia="en-US"/>
              </w:rPr>
              <w:t>Název a odborné zaměření vzdělávání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EB032B" w:rsidRDefault="00252380" w:rsidP="00633B6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EB032B">
              <w:rPr>
                <w:b/>
                <w:sz w:val="24"/>
                <w:lang w:eastAsia="en-US"/>
              </w:rPr>
              <w:t>Počet hodin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EB032B" w:rsidRDefault="00252380" w:rsidP="00633B6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EB032B">
              <w:rPr>
                <w:b/>
                <w:sz w:val="24"/>
                <w:lang w:eastAsia="en-US"/>
              </w:rPr>
              <w:t>Datum konání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EB032B" w:rsidRDefault="00252380" w:rsidP="00633B6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EB032B">
              <w:rPr>
                <w:b/>
                <w:sz w:val="24"/>
                <w:lang w:eastAsia="en-US"/>
              </w:rPr>
              <w:t>Realizátor – organizace, odborník</w:t>
            </w:r>
          </w:p>
        </w:tc>
      </w:tr>
      <w:tr w:rsidR="00AE7AB1" w:rsidRPr="00EB032B" w:rsidTr="00EB032B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1" w:rsidRPr="00EB032B" w:rsidRDefault="00AE7AB1" w:rsidP="00633B6C">
            <w:pPr>
              <w:spacing w:line="276" w:lineRule="auto"/>
              <w:rPr>
                <w:sz w:val="24"/>
                <w:lang w:eastAsia="en-US"/>
              </w:rPr>
            </w:pPr>
            <w:r w:rsidRPr="00EB032B">
              <w:rPr>
                <w:sz w:val="24"/>
                <w:lang w:eastAsia="en-US"/>
              </w:rPr>
              <w:t>Setkání ŠMP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1" w:rsidRPr="00EB032B" w:rsidRDefault="00AE7AB1" w:rsidP="00633B6C">
            <w:pPr>
              <w:spacing w:line="276" w:lineRule="auto"/>
              <w:rPr>
                <w:sz w:val="24"/>
                <w:lang w:eastAsia="en-US"/>
              </w:rPr>
            </w:pPr>
            <w:r w:rsidRPr="00EB032B">
              <w:rPr>
                <w:sz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1" w:rsidRPr="00EB032B" w:rsidRDefault="009259B5" w:rsidP="00633B6C">
            <w:pPr>
              <w:spacing w:line="276" w:lineRule="auto"/>
              <w:rPr>
                <w:sz w:val="24"/>
                <w:lang w:eastAsia="en-US"/>
              </w:rPr>
            </w:pPr>
            <w:r w:rsidRPr="00EB032B">
              <w:rPr>
                <w:sz w:val="24"/>
                <w:lang w:eastAsia="en-US"/>
              </w:rPr>
              <w:t>19. 10. 2017</w:t>
            </w:r>
          </w:p>
          <w:p w:rsidR="00AE7AB1" w:rsidRPr="00EB032B" w:rsidRDefault="00AE7AB1" w:rsidP="00633B6C">
            <w:pPr>
              <w:spacing w:line="276" w:lineRule="auto"/>
              <w:rPr>
                <w:sz w:val="24"/>
                <w:lang w:eastAsia="en-US"/>
              </w:rPr>
            </w:pPr>
            <w:r w:rsidRPr="00EB032B">
              <w:rPr>
                <w:sz w:val="24"/>
                <w:lang w:eastAsia="en-US"/>
              </w:rPr>
              <w:t>a 2. pololetí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1" w:rsidRPr="00EB032B" w:rsidRDefault="00AE7AB1" w:rsidP="00633B6C">
            <w:pPr>
              <w:spacing w:line="276" w:lineRule="auto"/>
              <w:rPr>
                <w:sz w:val="24"/>
                <w:lang w:eastAsia="en-US"/>
              </w:rPr>
            </w:pPr>
            <w:r w:rsidRPr="00EB032B">
              <w:rPr>
                <w:sz w:val="24"/>
                <w:lang w:eastAsia="en-US"/>
              </w:rPr>
              <w:t>PPP ST – p. Hynek</w:t>
            </w:r>
          </w:p>
        </w:tc>
      </w:tr>
      <w:tr w:rsidR="00F213C1" w:rsidRPr="00EB032B" w:rsidTr="00EB032B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1" w:rsidRPr="00EB032B" w:rsidRDefault="00F213C1" w:rsidP="00633B6C">
            <w:pPr>
              <w:spacing w:line="276" w:lineRule="auto"/>
              <w:rPr>
                <w:sz w:val="24"/>
                <w:lang w:eastAsia="en-US"/>
              </w:rPr>
            </w:pPr>
            <w:r w:rsidRPr="00EB032B">
              <w:rPr>
                <w:sz w:val="24"/>
                <w:lang w:eastAsia="en-US"/>
              </w:rPr>
              <w:t>Krajská konference rizikového chování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1" w:rsidRPr="00EB032B" w:rsidRDefault="00F213C1" w:rsidP="00633B6C">
            <w:pPr>
              <w:spacing w:line="276" w:lineRule="auto"/>
              <w:rPr>
                <w:sz w:val="24"/>
                <w:lang w:eastAsia="en-US"/>
              </w:rPr>
            </w:pPr>
            <w:r w:rsidRPr="00EB032B">
              <w:rPr>
                <w:sz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1" w:rsidRPr="00EB032B" w:rsidRDefault="00F213C1" w:rsidP="00633B6C">
            <w:pPr>
              <w:spacing w:line="276" w:lineRule="auto"/>
              <w:rPr>
                <w:sz w:val="24"/>
                <w:lang w:eastAsia="en-US"/>
              </w:rPr>
            </w:pPr>
            <w:r w:rsidRPr="00EB032B">
              <w:rPr>
                <w:sz w:val="24"/>
                <w:lang w:eastAsia="en-US"/>
              </w:rPr>
              <w:t>2. pololetí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1" w:rsidRPr="00EB032B" w:rsidRDefault="00F213C1" w:rsidP="00633B6C">
            <w:pPr>
              <w:spacing w:line="276" w:lineRule="auto"/>
              <w:rPr>
                <w:sz w:val="24"/>
                <w:lang w:eastAsia="en-US"/>
              </w:rPr>
            </w:pPr>
            <w:r w:rsidRPr="00EB032B">
              <w:rPr>
                <w:sz w:val="24"/>
                <w:lang w:eastAsia="en-US"/>
              </w:rPr>
              <w:t>Krajský úřad v ČB</w:t>
            </w:r>
          </w:p>
        </w:tc>
      </w:tr>
    </w:tbl>
    <w:p w:rsidR="00EB38E0" w:rsidRDefault="00EB38E0" w:rsidP="0036592E">
      <w:pPr>
        <w:rPr>
          <w:b/>
          <w:sz w:val="28"/>
        </w:rPr>
      </w:pPr>
    </w:p>
    <w:p w:rsidR="006D75A7" w:rsidRPr="00BE40C0" w:rsidRDefault="006D75A7" w:rsidP="0036592E">
      <w:pPr>
        <w:rPr>
          <w:b/>
          <w:sz w:val="28"/>
        </w:rPr>
      </w:pPr>
    </w:p>
    <w:p w:rsidR="00252380" w:rsidRPr="00BE40C0" w:rsidRDefault="00252380" w:rsidP="00F57368">
      <w:pPr>
        <w:spacing w:line="276" w:lineRule="auto"/>
        <w:rPr>
          <w:b/>
          <w:sz w:val="24"/>
        </w:rPr>
      </w:pPr>
      <w:r w:rsidRPr="00BE40C0">
        <w:rPr>
          <w:b/>
          <w:sz w:val="24"/>
        </w:rPr>
        <w:t xml:space="preserve">4. Způsob spolupráce </w:t>
      </w:r>
      <w:r w:rsidR="006D75A7">
        <w:rPr>
          <w:b/>
          <w:sz w:val="24"/>
        </w:rPr>
        <w:t>s ostatními pedagogy</w:t>
      </w:r>
    </w:p>
    <w:p w:rsidR="00F20BA5" w:rsidRPr="00BE40C0" w:rsidRDefault="00252380" w:rsidP="006D75A7">
      <w:pPr>
        <w:spacing w:before="120" w:after="120" w:line="276" w:lineRule="auto"/>
        <w:ind w:firstLine="709"/>
        <w:jc w:val="both"/>
        <w:rPr>
          <w:sz w:val="24"/>
        </w:rPr>
      </w:pPr>
      <w:r w:rsidRPr="00BE40C0">
        <w:rPr>
          <w:sz w:val="24"/>
        </w:rPr>
        <w:t xml:space="preserve">Vzhledem k nepříliš velkému počtu pedagogů </w:t>
      </w:r>
      <w:r w:rsidR="00AE7AB1" w:rsidRPr="00BE40C0">
        <w:rPr>
          <w:sz w:val="24"/>
        </w:rPr>
        <w:t>na našich pobočkách</w:t>
      </w:r>
      <w:r w:rsidRPr="00BE40C0">
        <w:rPr>
          <w:sz w:val="24"/>
        </w:rPr>
        <w:t xml:space="preserve"> dáváme přednost ústnímu projednávání potřebných záležitostí. </w:t>
      </w:r>
      <w:r w:rsidR="00CB7B3E" w:rsidRPr="00BE40C0">
        <w:rPr>
          <w:sz w:val="24"/>
        </w:rPr>
        <w:t xml:space="preserve">Problémy a důležité informace, které přesahují rámec našich poboček, </w:t>
      </w:r>
      <w:r w:rsidR="00F20BA5" w:rsidRPr="00BE40C0">
        <w:rPr>
          <w:sz w:val="24"/>
        </w:rPr>
        <w:t>projednávají metodici mezi sebou a</w:t>
      </w:r>
      <w:r w:rsidR="00CB7B3E" w:rsidRPr="00BE40C0">
        <w:rPr>
          <w:sz w:val="24"/>
        </w:rPr>
        <w:t xml:space="preserve"> s vedením školy.</w:t>
      </w:r>
    </w:p>
    <w:p w:rsidR="00F20BA5" w:rsidRPr="00BE40C0" w:rsidRDefault="00F20BA5" w:rsidP="006D75A7">
      <w:pPr>
        <w:spacing w:before="120" w:after="120" w:line="276" w:lineRule="auto"/>
        <w:ind w:firstLine="709"/>
        <w:jc w:val="both"/>
        <w:rPr>
          <w:sz w:val="24"/>
        </w:rPr>
      </w:pPr>
      <w:r w:rsidRPr="00BE40C0">
        <w:rPr>
          <w:sz w:val="24"/>
        </w:rPr>
        <w:t>Každý týden se sejde zástupce ředitele, výchovný poradce a metodik prevence a krátce shrnou aktuality, problémy a případná rizika.</w:t>
      </w:r>
      <w:r w:rsidR="009259B5">
        <w:rPr>
          <w:sz w:val="24"/>
        </w:rPr>
        <w:t xml:space="preserve"> Jednání bývá často přítomna i ředitelka školy. V opačném případě je ředitelka o situaci na škole informována od svých zástupců.</w:t>
      </w:r>
    </w:p>
    <w:p w:rsidR="00252380" w:rsidRPr="00BE40C0" w:rsidRDefault="00AE7AB1" w:rsidP="006D75A7">
      <w:pPr>
        <w:spacing w:before="120" w:after="120" w:line="276" w:lineRule="auto"/>
        <w:ind w:firstLine="709"/>
        <w:jc w:val="both"/>
        <w:rPr>
          <w:sz w:val="24"/>
        </w:rPr>
      </w:pPr>
      <w:r w:rsidRPr="00BE40C0">
        <w:rPr>
          <w:sz w:val="24"/>
        </w:rPr>
        <w:t xml:space="preserve">Všechny potřebné materiály </w:t>
      </w:r>
      <w:r w:rsidR="00252380" w:rsidRPr="00BE40C0">
        <w:rPr>
          <w:sz w:val="24"/>
        </w:rPr>
        <w:t xml:space="preserve">zveřejňujeme na </w:t>
      </w:r>
      <w:r w:rsidRPr="00BE40C0">
        <w:rPr>
          <w:sz w:val="24"/>
        </w:rPr>
        <w:t>webových stránkách školy.</w:t>
      </w:r>
    </w:p>
    <w:p w:rsidR="00252380" w:rsidRPr="00BE40C0" w:rsidRDefault="00252380" w:rsidP="00252380">
      <w:pPr>
        <w:pStyle w:val="Zkladntext2"/>
        <w:tabs>
          <w:tab w:val="left" w:pos="5820"/>
        </w:tabs>
        <w:jc w:val="both"/>
      </w:pPr>
      <w:r w:rsidRPr="00BE40C0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94"/>
        <w:gridCol w:w="2195"/>
        <w:gridCol w:w="2195"/>
      </w:tblGrid>
      <w:tr w:rsidR="00A349D1" w:rsidRPr="00B707B0" w:rsidTr="00633B6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252380" w:rsidP="00633B6C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B707B0">
              <w:rPr>
                <w:b/>
                <w:bCs/>
                <w:sz w:val="24"/>
                <w:lang w:eastAsia="en-US"/>
              </w:rPr>
              <w:t>Počty pedagogických pracovníků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252380" w:rsidP="00633B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Celkem: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252380" w:rsidP="00633B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Podílející se aktivně na prevenci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252380" w:rsidP="00633B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Nepodílející se aktivně na prevenci</w:t>
            </w:r>
          </w:p>
        </w:tc>
      </w:tr>
      <w:tr w:rsidR="00A349D1" w:rsidRPr="00B707B0" w:rsidTr="00633B6C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252380" w:rsidP="00633B6C">
            <w:pPr>
              <w:spacing w:line="276" w:lineRule="auto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Vedení školy: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FE1518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FE1518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252380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0</w:t>
            </w:r>
          </w:p>
        </w:tc>
      </w:tr>
      <w:tr w:rsidR="00A349D1" w:rsidRPr="00B707B0" w:rsidTr="00A349D1">
        <w:trPr>
          <w:trHeight w:val="2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CB7B3E" w:rsidP="00633B6C">
            <w:pPr>
              <w:spacing w:line="276" w:lineRule="auto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U</w:t>
            </w:r>
            <w:r w:rsidR="00252380" w:rsidRPr="00B707B0">
              <w:rPr>
                <w:sz w:val="24"/>
                <w:lang w:eastAsia="en-US"/>
              </w:rPr>
              <w:t>čitelé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0" w:rsidRPr="00B707B0" w:rsidRDefault="003D1804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67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0" w:rsidRPr="00B707B0" w:rsidRDefault="003D1804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67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252380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0</w:t>
            </w:r>
          </w:p>
        </w:tc>
      </w:tr>
      <w:tr w:rsidR="00A349D1" w:rsidRPr="00B707B0" w:rsidTr="00A349D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252380" w:rsidP="00633B6C">
            <w:pPr>
              <w:spacing w:line="276" w:lineRule="auto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Vychovatelé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0" w:rsidRPr="00B707B0" w:rsidRDefault="00237D61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0" w:rsidRPr="00B707B0" w:rsidRDefault="00A349D1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252380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0</w:t>
            </w:r>
          </w:p>
        </w:tc>
      </w:tr>
      <w:tr w:rsidR="00A349D1" w:rsidRPr="00B707B0" w:rsidTr="00A349D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252380" w:rsidP="00633B6C">
            <w:pPr>
              <w:spacing w:line="276" w:lineRule="auto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Mistři odborné výchovy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0" w:rsidRPr="00B707B0" w:rsidRDefault="00A349D1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0" w:rsidRPr="00B707B0" w:rsidRDefault="00A349D1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0" w:rsidRPr="00B707B0" w:rsidRDefault="00A349D1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0</w:t>
            </w:r>
          </w:p>
        </w:tc>
      </w:tr>
      <w:tr w:rsidR="00A349D1" w:rsidRPr="00BE40C0" w:rsidTr="00A349D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707B0" w:rsidRDefault="00252380" w:rsidP="00633B6C">
            <w:pPr>
              <w:spacing w:line="276" w:lineRule="auto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Jiné (vepište) Asistenti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0" w:rsidRPr="00B707B0" w:rsidRDefault="003D1804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0" w:rsidRPr="00B707B0" w:rsidRDefault="003D1804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80" w:rsidRPr="00BE40C0" w:rsidRDefault="00252380" w:rsidP="00A349D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707B0">
              <w:rPr>
                <w:sz w:val="24"/>
                <w:lang w:eastAsia="en-US"/>
              </w:rPr>
              <w:t>0</w:t>
            </w:r>
          </w:p>
        </w:tc>
      </w:tr>
    </w:tbl>
    <w:p w:rsidR="00252380" w:rsidRPr="00BE40C0" w:rsidRDefault="00252380" w:rsidP="00252380">
      <w:pPr>
        <w:pStyle w:val="Zkladntext2"/>
        <w:tabs>
          <w:tab w:val="left" w:pos="5820"/>
        </w:tabs>
        <w:jc w:val="both"/>
        <w:rPr>
          <w:iCs/>
          <w:color w:val="FF0000"/>
        </w:rPr>
      </w:pPr>
    </w:p>
    <w:p w:rsidR="00EB032B" w:rsidRDefault="00EB032B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6592E" w:rsidRPr="00BE40C0" w:rsidRDefault="0036592E" w:rsidP="00023620">
      <w:pPr>
        <w:spacing w:after="200" w:line="276" w:lineRule="auto"/>
        <w:rPr>
          <w:b/>
          <w:sz w:val="28"/>
        </w:rPr>
      </w:pPr>
      <w:r w:rsidRPr="00BE40C0">
        <w:rPr>
          <w:b/>
          <w:sz w:val="28"/>
        </w:rPr>
        <w:lastRenderedPageBreak/>
        <w:t>II. SPOLUPRÁCE ŠKOLY S RODIČI</w:t>
      </w:r>
    </w:p>
    <w:p w:rsidR="006D75A7" w:rsidRPr="00BE40C0" w:rsidRDefault="006D75A7" w:rsidP="0036592E">
      <w:pPr>
        <w:rPr>
          <w:bCs/>
          <w:i/>
          <w:iCs/>
          <w:sz w:val="24"/>
        </w:rPr>
      </w:pPr>
    </w:p>
    <w:p w:rsidR="00582835" w:rsidRPr="006D75A7" w:rsidRDefault="0036592E" w:rsidP="006D75A7">
      <w:pPr>
        <w:spacing w:line="276" w:lineRule="auto"/>
        <w:rPr>
          <w:b/>
          <w:sz w:val="24"/>
        </w:rPr>
      </w:pPr>
      <w:r w:rsidRPr="00BE40C0">
        <w:rPr>
          <w:b/>
          <w:sz w:val="24"/>
        </w:rPr>
        <w:t xml:space="preserve">1. Způsoby </w:t>
      </w:r>
      <w:r w:rsidR="00023620" w:rsidRPr="00BE40C0">
        <w:rPr>
          <w:b/>
          <w:sz w:val="24"/>
        </w:rPr>
        <w:t>seznámení rodičů s činností ŠMP</w:t>
      </w:r>
      <w:r w:rsidR="006D75A7">
        <w:rPr>
          <w:b/>
          <w:sz w:val="24"/>
        </w:rPr>
        <w:t>, možnostmi spolupráce a MPP</w:t>
      </w:r>
    </w:p>
    <w:p w:rsidR="00023620" w:rsidRPr="00BE40C0" w:rsidRDefault="0036592E" w:rsidP="006D75A7">
      <w:pPr>
        <w:pStyle w:val="Odstavecseseznamem"/>
        <w:numPr>
          <w:ilvl w:val="0"/>
          <w:numId w:val="11"/>
        </w:numPr>
        <w:spacing w:before="120" w:after="120" w:line="276" w:lineRule="auto"/>
        <w:rPr>
          <w:sz w:val="24"/>
        </w:rPr>
      </w:pPr>
      <w:r w:rsidRPr="00BE40C0">
        <w:rPr>
          <w:sz w:val="24"/>
        </w:rPr>
        <w:t xml:space="preserve">Výroční zpráva školy </w:t>
      </w:r>
    </w:p>
    <w:p w:rsidR="00023620" w:rsidRPr="00BE40C0" w:rsidRDefault="0036592E" w:rsidP="006D75A7">
      <w:pPr>
        <w:pStyle w:val="Odstavecseseznamem"/>
        <w:numPr>
          <w:ilvl w:val="0"/>
          <w:numId w:val="11"/>
        </w:numPr>
        <w:spacing w:before="120" w:after="120" w:line="276" w:lineRule="auto"/>
        <w:rPr>
          <w:sz w:val="24"/>
        </w:rPr>
      </w:pPr>
      <w:r w:rsidRPr="00BE40C0">
        <w:rPr>
          <w:sz w:val="24"/>
        </w:rPr>
        <w:t>Internetové stránky školy</w:t>
      </w:r>
      <w:r w:rsidR="00023620" w:rsidRPr="00BE40C0">
        <w:rPr>
          <w:sz w:val="24"/>
        </w:rPr>
        <w:t xml:space="preserve"> – </w:t>
      </w:r>
      <w:r w:rsidR="009259B5">
        <w:rPr>
          <w:sz w:val="24"/>
        </w:rPr>
        <w:t>Provozní informace -&gt;</w:t>
      </w:r>
      <w:proofErr w:type="spellStart"/>
      <w:r w:rsidR="009259B5">
        <w:rPr>
          <w:sz w:val="24"/>
        </w:rPr>
        <w:t>Preventista</w:t>
      </w:r>
      <w:proofErr w:type="spellEnd"/>
    </w:p>
    <w:p w:rsidR="00023620" w:rsidRPr="00BE40C0" w:rsidRDefault="00493E8C" w:rsidP="006D75A7">
      <w:pPr>
        <w:pStyle w:val="Odstavecseseznamem"/>
        <w:numPr>
          <w:ilvl w:val="0"/>
          <w:numId w:val="11"/>
        </w:numPr>
        <w:spacing w:before="120" w:after="120" w:line="276" w:lineRule="auto"/>
        <w:rPr>
          <w:sz w:val="24"/>
        </w:rPr>
      </w:pPr>
      <w:r w:rsidRPr="00BE40C0">
        <w:rPr>
          <w:sz w:val="24"/>
        </w:rPr>
        <w:t>Školská rada</w:t>
      </w:r>
    </w:p>
    <w:p w:rsidR="00023620" w:rsidRPr="00BE40C0" w:rsidRDefault="00023620" w:rsidP="006D75A7">
      <w:pPr>
        <w:pStyle w:val="Odstavecseseznamem"/>
        <w:numPr>
          <w:ilvl w:val="0"/>
          <w:numId w:val="11"/>
        </w:numPr>
        <w:spacing w:before="120" w:after="120" w:line="276" w:lineRule="auto"/>
        <w:rPr>
          <w:sz w:val="24"/>
        </w:rPr>
      </w:pPr>
      <w:r w:rsidRPr="00BE40C0">
        <w:rPr>
          <w:sz w:val="24"/>
        </w:rPr>
        <w:t>Dotazy (osobně nebo přes e-mail)</w:t>
      </w:r>
    </w:p>
    <w:p w:rsidR="00023620" w:rsidRPr="00BE40C0" w:rsidRDefault="00023620" w:rsidP="006D75A7">
      <w:pPr>
        <w:spacing w:before="120" w:after="120" w:line="276" w:lineRule="auto"/>
        <w:ind w:firstLine="708"/>
        <w:rPr>
          <w:sz w:val="24"/>
        </w:rPr>
      </w:pPr>
    </w:p>
    <w:p w:rsidR="00252380" w:rsidRPr="00BE40C0" w:rsidRDefault="0036592E" w:rsidP="00A6677E">
      <w:pPr>
        <w:spacing w:before="120" w:after="120" w:line="276" w:lineRule="auto"/>
        <w:ind w:firstLine="708"/>
        <w:jc w:val="both"/>
        <w:rPr>
          <w:sz w:val="24"/>
          <w:szCs w:val="24"/>
        </w:rPr>
      </w:pPr>
      <w:r w:rsidRPr="00BE40C0">
        <w:rPr>
          <w:sz w:val="24"/>
          <w:szCs w:val="24"/>
        </w:rPr>
        <w:t>O většině aktivit školy jsou rodiče informováni i prostřednictví</w:t>
      </w:r>
      <w:r w:rsidR="00F20BA5" w:rsidRPr="00BE40C0">
        <w:rPr>
          <w:sz w:val="24"/>
          <w:szCs w:val="24"/>
        </w:rPr>
        <w:t xml:space="preserve">m dětí. </w:t>
      </w:r>
      <w:r w:rsidR="00252380" w:rsidRPr="00BE40C0">
        <w:rPr>
          <w:sz w:val="24"/>
          <w:szCs w:val="24"/>
        </w:rPr>
        <w:t>Rodičům předáváme různé aktuální letáky a jiné materiály, na t</w:t>
      </w:r>
      <w:r w:rsidR="00F20BA5" w:rsidRPr="00BE40C0">
        <w:rPr>
          <w:sz w:val="24"/>
          <w:szCs w:val="24"/>
        </w:rPr>
        <w:t>řídních schůzkách seznamujeme s činností metodika prevence. K</w:t>
      </w:r>
      <w:r w:rsidR="00252380" w:rsidRPr="00BE40C0">
        <w:rPr>
          <w:sz w:val="24"/>
          <w:szCs w:val="24"/>
        </w:rPr>
        <w:t>ontakt</w:t>
      </w:r>
      <w:r w:rsidR="00F20BA5" w:rsidRPr="00BE40C0">
        <w:rPr>
          <w:sz w:val="24"/>
          <w:szCs w:val="24"/>
        </w:rPr>
        <w:t xml:space="preserve"> na metodika prevence</w:t>
      </w:r>
      <w:r w:rsidR="00252380" w:rsidRPr="00BE40C0">
        <w:rPr>
          <w:sz w:val="24"/>
          <w:szCs w:val="24"/>
        </w:rPr>
        <w:t xml:space="preserve"> je uveden na webových stránkách ško</w:t>
      </w:r>
      <w:r w:rsidR="00F20BA5" w:rsidRPr="00BE40C0">
        <w:rPr>
          <w:sz w:val="24"/>
          <w:szCs w:val="24"/>
        </w:rPr>
        <w:t>ly. Stálé konzultační hodiny nem</w:t>
      </w:r>
      <w:r w:rsidR="00252380" w:rsidRPr="00BE40C0">
        <w:rPr>
          <w:sz w:val="24"/>
          <w:szCs w:val="24"/>
        </w:rPr>
        <w:t>ám</w:t>
      </w:r>
      <w:r w:rsidR="00F20BA5" w:rsidRPr="00BE40C0">
        <w:rPr>
          <w:sz w:val="24"/>
          <w:szCs w:val="24"/>
        </w:rPr>
        <w:t>e</w:t>
      </w:r>
      <w:r w:rsidR="00252380" w:rsidRPr="00BE40C0">
        <w:rPr>
          <w:sz w:val="24"/>
          <w:szCs w:val="24"/>
        </w:rPr>
        <w:t xml:space="preserve"> zavedeny, žáci</w:t>
      </w:r>
      <w:r w:rsidR="00F20BA5" w:rsidRPr="00BE40C0">
        <w:rPr>
          <w:sz w:val="24"/>
          <w:szCs w:val="24"/>
        </w:rPr>
        <w:t xml:space="preserve"> a učitelé</w:t>
      </w:r>
      <w:r w:rsidR="00252380" w:rsidRPr="00BE40C0">
        <w:rPr>
          <w:sz w:val="24"/>
          <w:szCs w:val="24"/>
        </w:rPr>
        <w:t xml:space="preserve"> jsou zvyklí chodit se radit v okamžiku vzniku problému. Rodiče </w:t>
      </w:r>
      <w:r w:rsidR="00A6677E">
        <w:rPr>
          <w:sz w:val="24"/>
          <w:szCs w:val="24"/>
        </w:rPr>
        <w:t>často zatelefonují přímo metodikovi a sdělí mu problém, popřípadě si domluví</w:t>
      </w:r>
      <w:r w:rsidR="00252380" w:rsidRPr="00BE40C0">
        <w:rPr>
          <w:sz w:val="24"/>
          <w:szCs w:val="24"/>
        </w:rPr>
        <w:t xml:space="preserve"> schůzku. </w:t>
      </w:r>
      <w:r w:rsidR="00B56DEF" w:rsidRPr="00BE40C0">
        <w:rPr>
          <w:sz w:val="24"/>
          <w:szCs w:val="24"/>
        </w:rPr>
        <w:t>Pro anonymní ohlášení problému slouží schránka důvěry.</w:t>
      </w:r>
    </w:p>
    <w:p w:rsidR="00995B32" w:rsidRDefault="00995B32" w:rsidP="0036592E">
      <w:pPr>
        <w:rPr>
          <w:sz w:val="24"/>
        </w:rPr>
      </w:pPr>
    </w:p>
    <w:p w:rsidR="005B47FB" w:rsidRPr="00BE40C0" w:rsidRDefault="005B47FB" w:rsidP="0036592E">
      <w:pPr>
        <w:rPr>
          <w:sz w:val="24"/>
        </w:rPr>
      </w:pPr>
    </w:p>
    <w:p w:rsidR="0036592E" w:rsidRPr="00BE40C0" w:rsidRDefault="0036592E" w:rsidP="0036592E">
      <w:pPr>
        <w:pStyle w:val="Nadpis5"/>
        <w:rPr>
          <w:bCs w:val="0"/>
        </w:rPr>
      </w:pPr>
      <w:r w:rsidRPr="00BE40C0">
        <w:rPr>
          <w:bCs w:val="0"/>
        </w:rPr>
        <w:t>2. Aktivity pro rodiče</w:t>
      </w:r>
    </w:p>
    <w:p w:rsidR="0036592E" w:rsidRPr="00BE40C0" w:rsidRDefault="0036592E" w:rsidP="0036592E">
      <w:pPr>
        <w:pStyle w:val="Zkladntext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3827"/>
      </w:tblGrid>
      <w:tr w:rsidR="009662B5" w:rsidRPr="00237D61" w:rsidTr="00237D61">
        <w:trPr>
          <w:cantSplit/>
        </w:trPr>
        <w:tc>
          <w:tcPr>
            <w:tcW w:w="3544" w:type="dxa"/>
            <w:shd w:val="clear" w:color="auto" w:fill="auto"/>
          </w:tcPr>
          <w:p w:rsidR="0036592E" w:rsidRPr="00237D61" w:rsidRDefault="0036592E" w:rsidP="00B920FD">
            <w:pPr>
              <w:rPr>
                <w:b/>
                <w:sz w:val="24"/>
                <w:szCs w:val="24"/>
              </w:rPr>
            </w:pPr>
            <w:r w:rsidRPr="00237D61">
              <w:rPr>
                <w:b/>
                <w:sz w:val="24"/>
                <w:szCs w:val="24"/>
              </w:rPr>
              <w:t>Název aktivity</w:t>
            </w:r>
          </w:p>
        </w:tc>
        <w:tc>
          <w:tcPr>
            <w:tcW w:w="2268" w:type="dxa"/>
            <w:shd w:val="clear" w:color="auto" w:fill="auto"/>
          </w:tcPr>
          <w:p w:rsidR="0036592E" w:rsidRPr="00237D61" w:rsidRDefault="0036592E" w:rsidP="00B920FD">
            <w:pPr>
              <w:pStyle w:val="Nadpis8"/>
              <w:rPr>
                <w:b/>
                <w:szCs w:val="24"/>
              </w:rPr>
            </w:pPr>
            <w:r w:rsidRPr="00237D61">
              <w:rPr>
                <w:b/>
                <w:szCs w:val="24"/>
              </w:rPr>
              <w:t>Datum konání</w:t>
            </w:r>
          </w:p>
        </w:tc>
        <w:tc>
          <w:tcPr>
            <w:tcW w:w="3827" w:type="dxa"/>
            <w:shd w:val="clear" w:color="auto" w:fill="auto"/>
          </w:tcPr>
          <w:p w:rsidR="0036592E" w:rsidRPr="00237D61" w:rsidRDefault="0036592E" w:rsidP="00B920FD">
            <w:pPr>
              <w:rPr>
                <w:b/>
                <w:sz w:val="24"/>
                <w:szCs w:val="24"/>
              </w:rPr>
            </w:pPr>
            <w:r w:rsidRPr="00237D61">
              <w:rPr>
                <w:b/>
                <w:sz w:val="24"/>
                <w:szCs w:val="24"/>
              </w:rPr>
              <w:t>Realizátor, přednášející</w:t>
            </w:r>
          </w:p>
        </w:tc>
      </w:tr>
      <w:tr w:rsidR="009662B5" w:rsidRPr="00237D61" w:rsidTr="00237D61">
        <w:trPr>
          <w:cantSplit/>
          <w:trHeight w:val="484"/>
        </w:trPr>
        <w:tc>
          <w:tcPr>
            <w:tcW w:w="3544" w:type="dxa"/>
            <w:shd w:val="clear" w:color="auto" w:fill="auto"/>
          </w:tcPr>
          <w:p w:rsidR="0036592E" w:rsidRPr="00237D61" w:rsidRDefault="0036592E" w:rsidP="00B920FD">
            <w:pPr>
              <w:rPr>
                <w:sz w:val="24"/>
                <w:szCs w:val="24"/>
              </w:rPr>
            </w:pPr>
            <w:r w:rsidRPr="00237D61">
              <w:rPr>
                <w:sz w:val="24"/>
                <w:szCs w:val="24"/>
              </w:rPr>
              <w:t>Vánoč</w:t>
            </w:r>
            <w:r w:rsidR="00630E70" w:rsidRPr="00237D61">
              <w:rPr>
                <w:sz w:val="24"/>
                <w:szCs w:val="24"/>
              </w:rPr>
              <w:t xml:space="preserve">ní posezení rodičů, dětí a vychovatelek </w:t>
            </w:r>
            <w:r w:rsidR="00237D61" w:rsidRPr="00237D61">
              <w:rPr>
                <w:sz w:val="24"/>
                <w:szCs w:val="24"/>
              </w:rPr>
              <w:t>ŠD</w:t>
            </w:r>
          </w:p>
        </w:tc>
        <w:tc>
          <w:tcPr>
            <w:tcW w:w="2268" w:type="dxa"/>
            <w:shd w:val="clear" w:color="auto" w:fill="auto"/>
          </w:tcPr>
          <w:p w:rsidR="0036592E" w:rsidRPr="00237D61" w:rsidRDefault="0036592E" w:rsidP="00B920FD">
            <w:pPr>
              <w:rPr>
                <w:sz w:val="24"/>
                <w:szCs w:val="24"/>
              </w:rPr>
            </w:pPr>
            <w:r w:rsidRPr="00237D61">
              <w:rPr>
                <w:sz w:val="24"/>
                <w:szCs w:val="24"/>
              </w:rPr>
              <w:t>prosinec</w:t>
            </w:r>
          </w:p>
        </w:tc>
        <w:tc>
          <w:tcPr>
            <w:tcW w:w="3827" w:type="dxa"/>
            <w:shd w:val="clear" w:color="auto" w:fill="auto"/>
          </w:tcPr>
          <w:p w:rsidR="0036592E" w:rsidRPr="00237D61" w:rsidRDefault="0036592E" w:rsidP="00B920FD">
            <w:pPr>
              <w:rPr>
                <w:sz w:val="24"/>
                <w:szCs w:val="24"/>
              </w:rPr>
            </w:pPr>
            <w:r w:rsidRPr="00237D61">
              <w:rPr>
                <w:sz w:val="24"/>
                <w:szCs w:val="24"/>
              </w:rPr>
              <w:t>ŠD</w:t>
            </w:r>
          </w:p>
        </w:tc>
      </w:tr>
      <w:tr w:rsidR="009662B5" w:rsidRPr="00237D61" w:rsidTr="00237D61">
        <w:trPr>
          <w:cantSplit/>
          <w:trHeight w:val="409"/>
        </w:trPr>
        <w:tc>
          <w:tcPr>
            <w:tcW w:w="3544" w:type="dxa"/>
          </w:tcPr>
          <w:p w:rsidR="0036592E" w:rsidRPr="00237D61" w:rsidRDefault="00237D61" w:rsidP="00B920FD">
            <w:pPr>
              <w:rPr>
                <w:sz w:val="24"/>
                <w:szCs w:val="24"/>
              </w:rPr>
            </w:pPr>
            <w:r w:rsidRPr="00237D61">
              <w:rPr>
                <w:sz w:val="24"/>
                <w:szCs w:val="24"/>
              </w:rPr>
              <w:t>Velikonoční posezení ve ŠD</w:t>
            </w:r>
          </w:p>
        </w:tc>
        <w:tc>
          <w:tcPr>
            <w:tcW w:w="2268" w:type="dxa"/>
          </w:tcPr>
          <w:p w:rsidR="0036592E" w:rsidRPr="00237D61" w:rsidRDefault="0036592E" w:rsidP="00B920FD">
            <w:pPr>
              <w:rPr>
                <w:sz w:val="24"/>
                <w:szCs w:val="24"/>
              </w:rPr>
            </w:pPr>
            <w:r w:rsidRPr="00237D61">
              <w:rPr>
                <w:sz w:val="24"/>
                <w:szCs w:val="24"/>
              </w:rPr>
              <w:t xml:space="preserve">před Velikonocemi </w:t>
            </w:r>
          </w:p>
        </w:tc>
        <w:tc>
          <w:tcPr>
            <w:tcW w:w="3827" w:type="dxa"/>
          </w:tcPr>
          <w:p w:rsidR="0036592E" w:rsidRPr="00237D61" w:rsidRDefault="0036592E" w:rsidP="00B920FD">
            <w:pPr>
              <w:rPr>
                <w:sz w:val="24"/>
                <w:szCs w:val="24"/>
              </w:rPr>
            </w:pPr>
            <w:r w:rsidRPr="00237D61">
              <w:rPr>
                <w:sz w:val="24"/>
                <w:szCs w:val="24"/>
              </w:rPr>
              <w:t>ŠD</w:t>
            </w:r>
          </w:p>
        </w:tc>
      </w:tr>
      <w:tr w:rsidR="009662B5" w:rsidRPr="00237D61" w:rsidTr="00237D61">
        <w:trPr>
          <w:cantSplit/>
        </w:trPr>
        <w:tc>
          <w:tcPr>
            <w:tcW w:w="3544" w:type="dxa"/>
          </w:tcPr>
          <w:p w:rsidR="00FD5D2D" w:rsidRPr="00237D61" w:rsidRDefault="00FD5D2D" w:rsidP="00B920FD">
            <w:pPr>
              <w:rPr>
                <w:sz w:val="24"/>
                <w:szCs w:val="24"/>
              </w:rPr>
            </w:pPr>
            <w:r w:rsidRPr="00237D61">
              <w:rPr>
                <w:sz w:val="24"/>
                <w:szCs w:val="24"/>
              </w:rPr>
              <w:t>Beseda pro rodiče a širokou veřejnost</w:t>
            </w:r>
          </w:p>
        </w:tc>
        <w:tc>
          <w:tcPr>
            <w:tcW w:w="2268" w:type="dxa"/>
          </w:tcPr>
          <w:p w:rsidR="00FD5D2D" w:rsidRPr="00237D61" w:rsidRDefault="003F056E" w:rsidP="00B9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07E43" w:rsidRPr="00237D61">
              <w:rPr>
                <w:sz w:val="24"/>
                <w:szCs w:val="24"/>
              </w:rPr>
              <w:t>atím není znám</w:t>
            </w:r>
          </w:p>
        </w:tc>
        <w:tc>
          <w:tcPr>
            <w:tcW w:w="3827" w:type="dxa"/>
          </w:tcPr>
          <w:p w:rsidR="00FD5D2D" w:rsidRPr="00237D61" w:rsidRDefault="00F07E43" w:rsidP="00B920FD">
            <w:pPr>
              <w:rPr>
                <w:sz w:val="24"/>
                <w:szCs w:val="24"/>
              </w:rPr>
            </w:pPr>
            <w:r w:rsidRPr="00237D61">
              <w:rPr>
                <w:sz w:val="24"/>
                <w:szCs w:val="24"/>
              </w:rPr>
              <w:t>Pedagogicko-psychologická poradna</w:t>
            </w:r>
            <w:r w:rsidR="00FD5D2D" w:rsidRPr="00237D61">
              <w:rPr>
                <w:sz w:val="24"/>
                <w:szCs w:val="24"/>
              </w:rPr>
              <w:t>, přednáší Mgr. Jan Hynek</w:t>
            </w:r>
          </w:p>
        </w:tc>
      </w:tr>
      <w:tr w:rsidR="009662B5" w:rsidRPr="00237D61" w:rsidTr="00237D61">
        <w:trPr>
          <w:cantSplit/>
        </w:trPr>
        <w:tc>
          <w:tcPr>
            <w:tcW w:w="3544" w:type="dxa"/>
          </w:tcPr>
          <w:p w:rsidR="00F07E43" w:rsidRPr="00237D61" w:rsidRDefault="00F07E43" w:rsidP="00F07E43">
            <w:pPr>
              <w:rPr>
                <w:sz w:val="24"/>
                <w:szCs w:val="24"/>
              </w:rPr>
            </w:pPr>
            <w:r w:rsidRPr="00237D61">
              <w:rPr>
                <w:sz w:val="24"/>
                <w:szCs w:val="24"/>
              </w:rPr>
              <w:t>Den otevřených dveří</w:t>
            </w:r>
          </w:p>
        </w:tc>
        <w:tc>
          <w:tcPr>
            <w:tcW w:w="2268" w:type="dxa"/>
          </w:tcPr>
          <w:p w:rsidR="00F07E43" w:rsidRPr="00237D61" w:rsidRDefault="00FE1518" w:rsidP="00F07E43">
            <w:pPr>
              <w:rPr>
                <w:sz w:val="24"/>
                <w:szCs w:val="24"/>
              </w:rPr>
            </w:pPr>
            <w:r w:rsidRPr="00237D61">
              <w:rPr>
                <w:sz w:val="24"/>
                <w:szCs w:val="24"/>
              </w:rPr>
              <w:t>březen</w:t>
            </w:r>
          </w:p>
        </w:tc>
        <w:tc>
          <w:tcPr>
            <w:tcW w:w="3827" w:type="dxa"/>
          </w:tcPr>
          <w:p w:rsidR="00F07E43" w:rsidRPr="00237D61" w:rsidRDefault="00F07E43" w:rsidP="00F07E43">
            <w:pPr>
              <w:rPr>
                <w:sz w:val="24"/>
                <w:szCs w:val="24"/>
              </w:rPr>
            </w:pPr>
            <w:r w:rsidRPr="00237D61">
              <w:rPr>
                <w:sz w:val="24"/>
                <w:szCs w:val="24"/>
              </w:rPr>
              <w:t>Mgr. Jana Husová</w:t>
            </w:r>
          </w:p>
        </w:tc>
      </w:tr>
      <w:tr w:rsidR="009662B5" w:rsidRPr="00237D61" w:rsidTr="00237D61">
        <w:trPr>
          <w:cantSplit/>
        </w:trPr>
        <w:tc>
          <w:tcPr>
            <w:tcW w:w="3544" w:type="dxa"/>
          </w:tcPr>
          <w:p w:rsidR="00FE1518" w:rsidRPr="00237D61" w:rsidRDefault="00FE1518" w:rsidP="00F07E43">
            <w:pPr>
              <w:rPr>
                <w:sz w:val="24"/>
                <w:szCs w:val="24"/>
              </w:rPr>
            </w:pPr>
            <w:r w:rsidRPr="00237D61">
              <w:rPr>
                <w:sz w:val="24"/>
                <w:szCs w:val="24"/>
              </w:rPr>
              <w:t>Podpůrná skupina pro rodiče</w:t>
            </w:r>
          </w:p>
        </w:tc>
        <w:tc>
          <w:tcPr>
            <w:tcW w:w="2268" w:type="dxa"/>
          </w:tcPr>
          <w:p w:rsidR="00FE1518" w:rsidRPr="00237D61" w:rsidRDefault="00FE1518" w:rsidP="00F07E43">
            <w:pPr>
              <w:rPr>
                <w:sz w:val="24"/>
                <w:szCs w:val="24"/>
              </w:rPr>
            </w:pPr>
            <w:r w:rsidRPr="00237D61">
              <w:rPr>
                <w:sz w:val="24"/>
                <w:szCs w:val="24"/>
              </w:rPr>
              <w:t>dle přání rodičů</w:t>
            </w:r>
          </w:p>
        </w:tc>
        <w:tc>
          <w:tcPr>
            <w:tcW w:w="3827" w:type="dxa"/>
          </w:tcPr>
          <w:p w:rsidR="00FE1518" w:rsidRPr="00237D61" w:rsidRDefault="00FE1518" w:rsidP="00F07E43">
            <w:pPr>
              <w:rPr>
                <w:sz w:val="24"/>
                <w:szCs w:val="24"/>
              </w:rPr>
            </w:pPr>
            <w:r w:rsidRPr="00237D61">
              <w:rPr>
                <w:bCs/>
                <w:sz w:val="24"/>
                <w:szCs w:val="24"/>
              </w:rPr>
              <w:t>PPP - Mgr. Jan Hynek</w:t>
            </w:r>
          </w:p>
        </w:tc>
      </w:tr>
      <w:tr w:rsidR="00237D61" w:rsidRPr="00237D61" w:rsidTr="00237D61">
        <w:trPr>
          <w:cantSplit/>
        </w:trPr>
        <w:tc>
          <w:tcPr>
            <w:tcW w:w="3544" w:type="dxa"/>
          </w:tcPr>
          <w:p w:rsidR="00237D61" w:rsidRPr="00237D61" w:rsidRDefault="00237D61" w:rsidP="00F07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Výtvarné dílny</w:t>
            </w:r>
            <w:r w:rsidR="00B707B0">
              <w:rPr>
                <w:sz w:val="24"/>
                <w:szCs w:val="24"/>
              </w:rPr>
              <w:t xml:space="preserve"> s rodiči a žáky</w:t>
            </w:r>
          </w:p>
        </w:tc>
        <w:tc>
          <w:tcPr>
            <w:tcW w:w="2268" w:type="dxa"/>
          </w:tcPr>
          <w:p w:rsidR="00237D61" w:rsidRPr="00237D61" w:rsidRDefault="00B707B0" w:rsidP="00F07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prosinec</w:t>
            </w:r>
          </w:p>
        </w:tc>
        <w:tc>
          <w:tcPr>
            <w:tcW w:w="3827" w:type="dxa"/>
          </w:tcPr>
          <w:p w:rsidR="00237D61" w:rsidRPr="00237D61" w:rsidRDefault="00B707B0" w:rsidP="00F07E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Mgr. Iva Bukačová</w:t>
            </w:r>
          </w:p>
        </w:tc>
      </w:tr>
    </w:tbl>
    <w:p w:rsidR="005B47FB" w:rsidRPr="006D75A7" w:rsidRDefault="005B47FB" w:rsidP="0036592E">
      <w:pPr>
        <w:pStyle w:val="Zkladntext2"/>
      </w:pPr>
    </w:p>
    <w:p w:rsidR="006D75A7" w:rsidRPr="006D75A7" w:rsidRDefault="006D75A7" w:rsidP="0036592E">
      <w:pPr>
        <w:pStyle w:val="Zkladntext2"/>
      </w:pPr>
    </w:p>
    <w:p w:rsidR="006D75A7" w:rsidRDefault="006D75A7">
      <w:pPr>
        <w:spacing w:after="200" w:line="276" w:lineRule="auto"/>
        <w:rPr>
          <w:b/>
          <w:sz w:val="24"/>
        </w:rPr>
      </w:pPr>
      <w:r>
        <w:rPr>
          <w:bCs/>
        </w:rPr>
        <w:br w:type="page"/>
      </w:r>
    </w:p>
    <w:p w:rsidR="0036592E" w:rsidRPr="00BE40C0" w:rsidRDefault="0036592E" w:rsidP="0036592E">
      <w:pPr>
        <w:pStyle w:val="Nadpis5"/>
        <w:rPr>
          <w:bCs w:val="0"/>
        </w:rPr>
      </w:pPr>
      <w:r w:rsidRPr="00BE40C0">
        <w:rPr>
          <w:bCs w:val="0"/>
        </w:rPr>
        <w:lastRenderedPageBreak/>
        <w:t>3. Aktivity podporující spolupráci školy s rodiči</w:t>
      </w:r>
    </w:p>
    <w:p w:rsidR="0036592E" w:rsidRPr="00BE40C0" w:rsidRDefault="0036592E" w:rsidP="0036592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E1518" w:rsidRPr="007A1DF6" w:rsidTr="007A1DF6">
        <w:trPr>
          <w:cantSplit/>
        </w:trPr>
        <w:tc>
          <w:tcPr>
            <w:tcW w:w="4536" w:type="dxa"/>
            <w:shd w:val="clear" w:color="auto" w:fill="auto"/>
          </w:tcPr>
          <w:p w:rsidR="0036592E" w:rsidRPr="007A1DF6" w:rsidRDefault="0036592E" w:rsidP="00B920FD">
            <w:pPr>
              <w:rPr>
                <w:b/>
                <w:sz w:val="24"/>
                <w:szCs w:val="24"/>
              </w:rPr>
            </w:pPr>
            <w:r w:rsidRPr="007A1DF6">
              <w:rPr>
                <w:b/>
                <w:sz w:val="24"/>
                <w:szCs w:val="24"/>
              </w:rPr>
              <w:t>Název aktivity</w:t>
            </w:r>
          </w:p>
        </w:tc>
        <w:tc>
          <w:tcPr>
            <w:tcW w:w="1701" w:type="dxa"/>
            <w:shd w:val="clear" w:color="auto" w:fill="auto"/>
          </w:tcPr>
          <w:p w:rsidR="0036592E" w:rsidRPr="007A1DF6" w:rsidRDefault="0036592E" w:rsidP="00B920FD">
            <w:pPr>
              <w:rPr>
                <w:b/>
                <w:sz w:val="24"/>
                <w:szCs w:val="24"/>
              </w:rPr>
            </w:pPr>
            <w:r w:rsidRPr="007A1DF6">
              <w:rPr>
                <w:b/>
                <w:sz w:val="24"/>
                <w:szCs w:val="24"/>
              </w:rPr>
              <w:t>Datum konání</w:t>
            </w:r>
          </w:p>
        </w:tc>
        <w:tc>
          <w:tcPr>
            <w:tcW w:w="3402" w:type="dxa"/>
            <w:shd w:val="clear" w:color="auto" w:fill="auto"/>
          </w:tcPr>
          <w:p w:rsidR="0036592E" w:rsidRPr="007A1DF6" w:rsidRDefault="0036592E" w:rsidP="00B920FD">
            <w:pPr>
              <w:rPr>
                <w:b/>
                <w:sz w:val="24"/>
                <w:szCs w:val="24"/>
              </w:rPr>
            </w:pPr>
            <w:r w:rsidRPr="007A1DF6">
              <w:rPr>
                <w:b/>
                <w:sz w:val="24"/>
                <w:szCs w:val="24"/>
              </w:rPr>
              <w:t>Vedoucí programu</w:t>
            </w:r>
          </w:p>
        </w:tc>
      </w:tr>
      <w:tr w:rsidR="00FE1518" w:rsidRPr="007A1DF6" w:rsidTr="007A1DF6">
        <w:trPr>
          <w:cantSplit/>
        </w:trPr>
        <w:tc>
          <w:tcPr>
            <w:tcW w:w="4536" w:type="dxa"/>
            <w:shd w:val="clear" w:color="auto" w:fill="auto"/>
          </w:tcPr>
          <w:p w:rsidR="0036592E" w:rsidRPr="007A1DF6" w:rsidRDefault="0036592E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Konzultační hodiny</w:t>
            </w:r>
          </w:p>
        </w:tc>
        <w:tc>
          <w:tcPr>
            <w:tcW w:w="1701" w:type="dxa"/>
            <w:shd w:val="clear" w:color="auto" w:fill="auto"/>
          </w:tcPr>
          <w:p w:rsidR="0036592E" w:rsidRPr="007A1DF6" w:rsidRDefault="00FE1518" w:rsidP="00AA69E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po telefonické domluvě</w:t>
            </w:r>
          </w:p>
        </w:tc>
        <w:tc>
          <w:tcPr>
            <w:tcW w:w="3402" w:type="dxa"/>
            <w:shd w:val="clear" w:color="auto" w:fill="auto"/>
          </w:tcPr>
          <w:p w:rsidR="0036592E" w:rsidRPr="007A1DF6" w:rsidRDefault="0036592E" w:rsidP="00F07E43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vedení školy</w:t>
            </w:r>
            <w:r w:rsidR="00F07E43" w:rsidRPr="007A1DF6">
              <w:rPr>
                <w:sz w:val="24"/>
                <w:szCs w:val="24"/>
              </w:rPr>
              <w:t xml:space="preserve"> a všichni pedagogičtí pracovníci</w:t>
            </w:r>
          </w:p>
        </w:tc>
      </w:tr>
      <w:tr w:rsidR="00FE1518" w:rsidRPr="007A1DF6" w:rsidTr="007A1DF6">
        <w:trPr>
          <w:cantSplit/>
        </w:trPr>
        <w:tc>
          <w:tcPr>
            <w:tcW w:w="4536" w:type="dxa"/>
            <w:shd w:val="clear" w:color="auto" w:fill="auto"/>
          </w:tcPr>
          <w:p w:rsidR="0036592E" w:rsidRPr="007A1DF6" w:rsidRDefault="0036592E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Třídní schůzky</w:t>
            </w:r>
          </w:p>
        </w:tc>
        <w:tc>
          <w:tcPr>
            <w:tcW w:w="1701" w:type="dxa"/>
            <w:shd w:val="clear" w:color="auto" w:fill="auto"/>
          </w:tcPr>
          <w:p w:rsidR="0036592E" w:rsidRPr="007A1DF6" w:rsidRDefault="00305101" w:rsidP="00FE1518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 xml:space="preserve">září, </w:t>
            </w:r>
            <w:r w:rsidR="00FE1518" w:rsidRPr="007A1DF6">
              <w:rPr>
                <w:sz w:val="24"/>
                <w:szCs w:val="24"/>
              </w:rPr>
              <w:t>listopad</w:t>
            </w:r>
            <w:r w:rsidR="0036592E" w:rsidRPr="007A1DF6">
              <w:rPr>
                <w:sz w:val="24"/>
                <w:szCs w:val="24"/>
              </w:rPr>
              <w:t>, květen</w:t>
            </w:r>
          </w:p>
        </w:tc>
        <w:tc>
          <w:tcPr>
            <w:tcW w:w="3402" w:type="dxa"/>
            <w:shd w:val="clear" w:color="auto" w:fill="auto"/>
          </w:tcPr>
          <w:p w:rsidR="0036592E" w:rsidRPr="007A1DF6" w:rsidRDefault="0036592E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pedagogičtí pracovníci</w:t>
            </w:r>
          </w:p>
        </w:tc>
      </w:tr>
      <w:tr w:rsidR="007F00F5" w:rsidRPr="007A1DF6" w:rsidTr="007A1DF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7F00F5" w:rsidP="006F6A6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Konzultační odpoledne a třídní schůzky GV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D6404D" w:rsidP="006F6A6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21. 11. 2017</w:t>
            </w:r>
          </w:p>
          <w:p w:rsidR="007F00F5" w:rsidRPr="007A1DF6" w:rsidRDefault="00BF6B48" w:rsidP="006F6A6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9. 1. 2018</w:t>
            </w:r>
          </w:p>
          <w:p w:rsidR="007F00F5" w:rsidRPr="007A1DF6" w:rsidRDefault="00BF6B48" w:rsidP="006F6A6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17. 4. 2018</w:t>
            </w:r>
          </w:p>
          <w:p w:rsidR="007F00F5" w:rsidRPr="007A1DF6" w:rsidRDefault="00BF6B48" w:rsidP="006F6A6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5. 6. 2018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3F056E" w:rsidP="006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F00F5" w:rsidRPr="007A1DF6">
              <w:rPr>
                <w:sz w:val="24"/>
                <w:szCs w:val="24"/>
              </w:rPr>
              <w:t>elý pedagogický sbor GV</w:t>
            </w:r>
          </w:p>
        </w:tc>
      </w:tr>
      <w:tr w:rsidR="00FE1518" w:rsidRPr="007A1DF6" w:rsidTr="007A1DF6">
        <w:trPr>
          <w:cantSplit/>
        </w:trPr>
        <w:tc>
          <w:tcPr>
            <w:tcW w:w="4536" w:type="dxa"/>
            <w:shd w:val="clear" w:color="auto" w:fill="auto"/>
          </w:tcPr>
          <w:p w:rsidR="0036592E" w:rsidRPr="007A1DF6" w:rsidRDefault="00722E68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Charitativní akce Stonožka</w:t>
            </w:r>
          </w:p>
        </w:tc>
        <w:tc>
          <w:tcPr>
            <w:tcW w:w="1701" w:type="dxa"/>
            <w:shd w:val="clear" w:color="auto" w:fill="auto"/>
          </w:tcPr>
          <w:p w:rsidR="0036592E" w:rsidRPr="007A1DF6" w:rsidRDefault="0036592E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říjen</w:t>
            </w:r>
          </w:p>
        </w:tc>
        <w:tc>
          <w:tcPr>
            <w:tcW w:w="3402" w:type="dxa"/>
            <w:shd w:val="clear" w:color="auto" w:fill="auto"/>
          </w:tcPr>
          <w:p w:rsidR="0036592E" w:rsidRPr="007A1DF6" w:rsidRDefault="00023620" w:rsidP="00FE1518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 xml:space="preserve">Mgr. </w:t>
            </w:r>
            <w:r w:rsidR="00FE1518" w:rsidRPr="007A1DF6">
              <w:rPr>
                <w:sz w:val="24"/>
                <w:szCs w:val="24"/>
              </w:rPr>
              <w:t>Klára Kabátová</w:t>
            </w:r>
          </w:p>
        </w:tc>
      </w:tr>
      <w:tr w:rsidR="00FE1518" w:rsidRPr="007A1DF6" w:rsidTr="007A1DF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E" w:rsidRPr="007A1DF6" w:rsidRDefault="0036592E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 xml:space="preserve">Schůzka pro rodiče vycházejících žáků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E" w:rsidRPr="007A1DF6" w:rsidRDefault="00F44FC9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prosinec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E" w:rsidRPr="007A1DF6" w:rsidRDefault="00023620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Mgr. Vlastimil</w:t>
            </w:r>
            <w:r w:rsidR="003F056E">
              <w:rPr>
                <w:sz w:val="24"/>
                <w:szCs w:val="24"/>
              </w:rPr>
              <w:t xml:space="preserve"> </w:t>
            </w:r>
            <w:proofErr w:type="spellStart"/>
            <w:r w:rsidR="0036592E" w:rsidRPr="007A1DF6">
              <w:rPr>
                <w:sz w:val="24"/>
                <w:szCs w:val="24"/>
              </w:rPr>
              <w:t>Šmidmajer</w:t>
            </w:r>
            <w:proofErr w:type="spellEnd"/>
          </w:p>
        </w:tc>
      </w:tr>
      <w:tr w:rsidR="009662B5" w:rsidRPr="007A1DF6" w:rsidTr="007A1DF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E" w:rsidRPr="007A1DF6" w:rsidRDefault="00B707B0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Adventní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E" w:rsidRPr="007A1DF6" w:rsidRDefault="0036592E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prosinec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E" w:rsidRPr="007A1DF6" w:rsidRDefault="00023620" w:rsidP="009662B5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 xml:space="preserve">Mgr. </w:t>
            </w:r>
            <w:r w:rsidR="009662B5" w:rsidRPr="007A1DF6">
              <w:rPr>
                <w:sz w:val="24"/>
                <w:szCs w:val="24"/>
              </w:rPr>
              <w:t>Iva Bukačová</w:t>
            </w:r>
          </w:p>
        </w:tc>
      </w:tr>
      <w:tr w:rsidR="00FE1518" w:rsidRPr="007A1DF6" w:rsidTr="007A1DF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E" w:rsidRPr="007A1DF6" w:rsidRDefault="0036592E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Den otevřených dveří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E" w:rsidRPr="007A1DF6" w:rsidRDefault="00FE1518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březen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E" w:rsidRPr="007A1DF6" w:rsidRDefault="003F056E" w:rsidP="00B9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="007F00F5" w:rsidRPr="007A1DF6">
              <w:rPr>
                <w:sz w:val="24"/>
                <w:szCs w:val="24"/>
              </w:rPr>
              <w:t xml:space="preserve">editelka školy </w:t>
            </w:r>
          </w:p>
        </w:tc>
      </w:tr>
      <w:tr w:rsidR="007F00F5" w:rsidRPr="007A1DF6" w:rsidTr="007A1DF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7F00F5" w:rsidP="006F6A6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Den otevřených dveří GV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7F00F5" w:rsidP="006F6A6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leden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3F056E" w:rsidP="006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="007F00F5" w:rsidRPr="007A1DF6">
              <w:rPr>
                <w:sz w:val="24"/>
                <w:szCs w:val="24"/>
              </w:rPr>
              <w:t>editelka školy</w:t>
            </w:r>
          </w:p>
        </w:tc>
      </w:tr>
      <w:tr w:rsidR="00FE1518" w:rsidRPr="007A1DF6" w:rsidTr="007A1DF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E" w:rsidRPr="007A1DF6" w:rsidRDefault="0036592E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Setkání budoucích prvňáčků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E" w:rsidRPr="007A1DF6" w:rsidRDefault="00FE1518" w:rsidP="00B920F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A1DF6">
              <w:rPr>
                <w:sz w:val="24"/>
                <w:szCs w:val="24"/>
              </w:rPr>
              <w:t>duben</w:t>
            </w:r>
            <w:r w:rsidR="0036592E" w:rsidRPr="007A1DF6">
              <w:rPr>
                <w:sz w:val="24"/>
                <w:szCs w:val="24"/>
              </w:rPr>
              <w:t>,květen</w:t>
            </w:r>
            <w:proofErr w:type="spellEnd"/>
            <w:proofErr w:type="gramEnd"/>
            <w:r w:rsidRPr="007A1DF6">
              <w:rPr>
                <w:sz w:val="24"/>
                <w:szCs w:val="24"/>
              </w:rPr>
              <w:t>, červen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E" w:rsidRPr="007A1DF6" w:rsidRDefault="0036592E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budoucí třídní</w:t>
            </w:r>
            <w:r w:rsidR="00023620" w:rsidRPr="007A1DF6">
              <w:rPr>
                <w:sz w:val="24"/>
                <w:szCs w:val="24"/>
              </w:rPr>
              <w:t xml:space="preserve"> učitelé</w:t>
            </w:r>
            <w:r w:rsidR="00F07E43" w:rsidRPr="007A1DF6">
              <w:rPr>
                <w:sz w:val="24"/>
                <w:szCs w:val="24"/>
              </w:rPr>
              <w:t xml:space="preserve"> 1. tříd</w:t>
            </w:r>
          </w:p>
        </w:tc>
      </w:tr>
      <w:tr w:rsidR="00FE1518" w:rsidRPr="007A1DF6" w:rsidTr="007A1DF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18" w:rsidRPr="007A1DF6" w:rsidRDefault="007368B0" w:rsidP="00B920FD">
            <w:pPr>
              <w:rPr>
                <w:sz w:val="24"/>
                <w:szCs w:val="24"/>
              </w:rPr>
            </w:pPr>
            <w:proofErr w:type="spellStart"/>
            <w:r w:rsidRPr="007A1DF6">
              <w:rPr>
                <w:sz w:val="24"/>
                <w:szCs w:val="24"/>
                <w:lang w:eastAsia="en-US"/>
              </w:rPr>
              <w:t>Maxík</w:t>
            </w:r>
            <w:proofErr w:type="spellEnd"/>
            <w:r w:rsidRPr="007A1DF6">
              <w:rPr>
                <w:sz w:val="24"/>
                <w:szCs w:val="24"/>
                <w:lang w:eastAsia="en-US"/>
              </w:rPr>
              <w:t xml:space="preserve"> – stimulační program pro předškolní děti a děti s odloženou školní docházkou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18" w:rsidRPr="007A1DF6" w:rsidRDefault="00FE1518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od ledna do června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18" w:rsidRPr="007A1DF6" w:rsidRDefault="00B707B0" w:rsidP="00B707B0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Mgr. Dagmar Konvičková a TU budoucích prvních tříd</w:t>
            </w:r>
          </w:p>
        </w:tc>
      </w:tr>
      <w:tr w:rsidR="007F00F5" w:rsidRPr="007A1DF6" w:rsidTr="007A1DF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18" w:rsidRPr="007A1DF6" w:rsidRDefault="007F00F5" w:rsidP="007A1DF6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Sběro</w:t>
            </w:r>
            <w:r w:rsidR="007A1DF6" w:rsidRPr="007A1DF6">
              <w:rPr>
                <w:sz w:val="24"/>
                <w:szCs w:val="24"/>
              </w:rPr>
              <w:t>vé akce (papír, baterie, kůra</w:t>
            </w:r>
            <w:r w:rsidRPr="007A1DF6">
              <w:rPr>
                <w:sz w:val="24"/>
                <w:szCs w:val="24"/>
              </w:rPr>
              <w:t>, hliník, elektroodpad)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18" w:rsidRPr="007A1DF6" w:rsidRDefault="007F00F5" w:rsidP="00B920FD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v průběhu celého školního roku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18" w:rsidRPr="007A1DF6" w:rsidRDefault="003F056E" w:rsidP="00B9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="007F00F5" w:rsidRPr="007A1DF6">
              <w:rPr>
                <w:sz w:val="24"/>
                <w:szCs w:val="24"/>
              </w:rPr>
              <w:t>editelka školy</w:t>
            </w:r>
          </w:p>
        </w:tc>
      </w:tr>
      <w:tr w:rsidR="007F00F5" w:rsidRPr="007A1DF6" w:rsidTr="007A1DF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7F00F5" w:rsidP="006F6A6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 xml:space="preserve">Maturitní </w:t>
            </w:r>
            <w:proofErr w:type="gramStart"/>
            <w:r w:rsidRPr="007A1DF6">
              <w:rPr>
                <w:sz w:val="24"/>
                <w:szCs w:val="24"/>
              </w:rPr>
              <w:t>ples 4.VG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7402D0" w:rsidP="006F6A6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25. 1.</w:t>
            </w:r>
            <w:r w:rsidR="006A21CA" w:rsidRPr="007A1DF6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3F056E" w:rsidP="006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A21CA" w:rsidRPr="007A1DF6">
              <w:rPr>
                <w:sz w:val="24"/>
                <w:szCs w:val="24"/>
              </w:rPr>
              <w:t>edení školy a Mgr. Milena Čejk</w:t>
            </w:r>
            <w:r w:rsidR="007F00F5" w:rsidRPr="007A1DF6">
              <w:rPr>
                <w:sz w:val="24"/>
                <w:szCs w:val="24"/>
              </w:rPr>
              <w:t>ová</w:t>
            </w:r>
          </w:p>
        </w:tc>
      </w:tr>
      <w:tr w:rsidR="007F00F5" w:rsidRPr="007A1DF6" w:rsidTr="007A1DF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7F00F5" w:rsidP="006F6A6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Vánoční koncert pro GV a veřejnost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7F00F5" w:rsidP="006F6A6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22. 12. 201</w:t>
            </w:r>
            <w:r w:rsidR="006A21CA" w:rsidRPr="007A1DF6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3F056E" w:rsidP="006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F00F5" w:rsidRPr="007A1DF6">
              <w:rPr>
                <w:sz w:val="24"/>
                <w:szCs w:val="24"/>
              </w:rPr>
              <w:t>elý pedagogický sbor GV</w:t>
            </w:r>
          </w:p>
        </w:tc>
      </w:tr>
      <w:tr w:rsidR="007F00F5" w:rsidRPr="007A1DF6" w:rsidTr="007A1DF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7F00F5" w:rsidP="006F6A6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>Výstavy výtvarných prací žáků školy a prezentace školy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3F056E" w:rsidP="006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F00F5" w:rsidRPr="007A1DF6">
              <w:rPr>
                <w:sz w:val="24"/>
                <w:szCs w:val="24"/>
              </w:rPr>
              <w:t xml:space="preserve">ěhem celého </w:t>
            </w:r>
            <w:proofErr w:type="spellStart"/>
            <w:r w:rsidR="007F00F5" w:rsidRPr="007A1DF6">
              <w:rPr>
                <w:sz w:val="24"/>
                <w:szCs w:val="24"/>
              </w:rPr>
              <w:t>šk</w:t>
            </w:r>
            <w:proofErr w:type="spellEnd"/>
            <w:r w:rsidR="007F00F5" w:rsidRPr="007A1DF6">
              <w:rPr>
                <w:sz w:val="24"/>
                <w:szCs w:val="24"/>
              </w:rPr>
              <w:t>. roku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F5" w:rsidRPr="007A1DF6" w:rsidRDefault="006A21CA" w:rsidP="006F6A69">
            <w:pPr>
              <w:rPr>
                <w:sz w:val="24"/>
                <w:szCs w:val="24"/>
              </w:rPr>
            </w:pPr>
            <w:r w:rsidRPr="007A1DF6">
              <w:rPr>
                <w:sz w:val="24"/>
                <w:szCs w:val="24"/>
              </w:rPr>
              <w:t xml:space="preserve">Mgr. Lucie </w:t>
            </w:r>
            <w:proofErr w:type="spellStart"/>
            <w:r w:rsidRPr="007A1DF6">
              <w:rPr>
                <w:sz w:val="24"/>
                <w:szCs w:val="24"/>
              </w:rPr>
              <w:t>Jílk</w:t>
            </w:r>
            <w:r w:rsidR="007F00F5" w:rsidRPr="007A1DF6">
              <w:rPr>
                <w:sz w:val="24"/>
                <w:szCs w:val="24"/>
              </w:rPr>
              <w:t>ová</w:t>
            </w:r>
            <w:r w:rsidRPr="007A1DF6">
              <w:rPr>
                <w:sz w:val="24"/>
                <w:szCs w:val="24"/>
              </w:rPr>
              <w:t>DiS</w:t>
            </w:r>
            <w:proofErr w:type="spellEnd"/>
            <w:r w:rsidRPr="007A1DF6">
              <w:rPr>
                <w:sz w:val="24"/>
                <w:szCs w:val="24"/>
              </w:rPr>
              <w:t>.</w:t>
            </w:r>
            <w:r w:rsidR="007F00F5" w:rsidRPr="007A1DF6">
              <w:rPr>
                <w:sz w:val="24"/>
                <w:szCs w:val="24"/>
              </w:rPr>
              <w:t xml:space="preserve">, Mgr. Petra </w:t>
            </w:r>
            <w:proofErr w:type="spellStart"/>
            <w:r w:rsidR="007F00F5" w:rsidRPr="007A1DF6">
              <w:rPr>
                <w:sz w:val="24"/>
                <w:szCs w:val="24"/>
              </w:rPr>
              <w:t>Dudáková</w:t>
            </w:r>
            <w:proofErr w:type="spellEnd"/>
          </w:p>
        </w:tc>
      </w:tr>
    </w:tbl>
    <w:p w:rsidR="006D75A7" w:rsidRDefault="006D75A7" w:rsidP="005B47FB">
      <w:pPr>
        <w:spacing w:after="200" w:line="276" w:lineRule="auto"/>
        <w:rPr>
          <w:b/>
          <w:sz w:val="28"/>
        </w:rPr>
      </w:pPr>
    </w:p>
    <w:p w:rsidR="006D75A7" w:rsidRDefault="006D75A7" w:rsidP="005B47FB">
      <w:pPr>
        <w:spacing w:after="200" w:line="276" w:lineRule="auto"/>
        <w:rPr>
          <w:b/>
          <w:sz w:val="28"/>
        </w:rPr>
      </w:pPr>
    </w:p>
    <w:p w:rsidR="006D75A7" w:rsidRDefault="006D75A7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6592E" w:rsidRPr="00BE40C0" w:rsidRDefault="0036592E" w:rsidP="005B47FB">
      <w:pPr>
        <w:spacing w:after="200" w:line="276" w:lineRule="auto"/>
        <w:rPr>
          <w:b/>
          <w:sz w:val="28"/>
        </w:rPr>
      </w:pPr>
      <w:r w:rsidRPr="00BE40C0">
        <w:rPr>
          <w:b/>
          <w:sz w:val="28"/>
        </w:rPr>
        <w:lastRenderedPageBreak/>
        <w:t>III. PROGRAM PREVENTIVNÍCH AKTIVIT PRO ŽÁKY ŠKOLY</w:t>
      </w:r>
    </w:p>
    <w:p w:rsidR="0036592E" w:rsidRPr="00BE40C0" w:rsidRDefault="0036592E" w:rsidP="006D6056">
      <w:pPr>
        <w:jc w:val="both"/>
        <w:rPr>
          <w:sz w:val="24"/>
          <w:szCs w:val="24"/>
        </w:rPr>
      </w:pPr>
    </w:p>
    <w:p w:rsidR="009503CE" w:rsidRPr="006D75A7" w:rsidRDefault="0036592E" w:rsidP="006D75A7">
      <w:pPr>
        <w:spacing w:line="276" w:lineRule="auto"/>
        <w:rPr>
          <w:b/>
          <w:sz w:val="24"/>
        </w:rPr>
      </w:pPr>
      <w:r w:rsidRPr="00BE40C0">
        <w:rPr>
          <w:b/>
          <w:sz w:val="24"/>
        </w:rPr>
        <w:t>1. Způsob seznámení žáků s činností ŠMP, možnostmi pomoci a MPP</w:t>
      </w:r>
      <w:r w:rsidR="009503CE" w:rsidRPr="00BE40C0">
        <w:tab/>
      </w:r>
    </w:p>
    <w:p w:rsidR="0036592E" w:rsidRPr="00641F19" w:rsidRDefault="00641F19" w:rsidP="00F03722">
      <w:pPr>
        <w:pStyle w:val="Obsah1"/>
        <w:rPr>
          <w:b/>
        </w:rPr>
      </w:pPr>
      <w:r>
        <w:tab/>
      </w:r>
      <w:r w:rsidR="00023620" w:rsidRPr="00641F19">
        <w:t>Na začátku školního roku třídní učitelé seznámí žáky s tím, kdo je metodik prevence (z hlediska velikosti školy není potřeba osobní představení). Dále je žákům sděleno, kdy a kde ho mohou za</w:t>
      </w:r>
      <w:r w:rsidR="006B0B10" w:rsidRPr="00641F19">
        <w:t xml:space="preserve">stihnout (osobně v kabinetu, </w:t>
      </w:r>
      <w:r w:rsidR="00023620" w:rsidRPr="00641F19">
        <w:t xml:space="preserve">prostřednictvím schránky důvěry a e-mailem) a s jakými problémy se na něj mohou obrátit. </w:t>
      </w:r>
    </w:p>
    <w:p w:rsidR="006B0B10" w:rsidRPr="00641F19" w:rsidRDefault="006B0B10" w:rsidP="006D75A7">
      <w:pPr>
        <w:spacing w:before="120" w:after="120" w:line="276" w:lineRule="auto"/>
        <w:jc w:val="both"/>
        <w:rPr>
          <w:bCs/>
          <w:sz w:val="24"/>
          <w:szCs w:val="24"/>
        </w:rPr>
      </w:pPr>
    </w:p>
    <w:p w:rsidR="006B0B10" w:rsidRPr="00641F19" w:rsidRDefault="00BF7641" w:rsidP="00F03722">
      <w:pPr>
        <w:pStyle w:val="Obsah1"/>
      </w:pPr>
      <w:r w:rsidRPr="00641F19">
        <w:t>1</w:t>
      </w:r>
      <w:r w:rsidR="00595A9A" w:rsidRPr="00641F19">
        <w:t>. 1. Nespecifická prevence pro žáky ve výuce</w:t>
      </w:r>
    </w:p>
    <w:p w:rsidR="000B5BE5" w:rsidRPr="00BE40C0" w:rsidRDefault="000B5BE5" w:rsidP="006D75A7">
      <w:pPr>
        <w:spacing w:before="120" w:after="120" w:line="276" w:lineRule="auto"/>
        <w:ind w:firstLine="709"/>
        <w:jc w:val="both"/>
        <w:rPr>
          <w:i/>
          <w:sz w:val="24"/>
          <w:szCs w:val="24"/>
        </w:rPr>
      </w:pPr>
      <w:r w:rsidRPr="00BE40C0">
        <w:rPr>
          <w:bCs/>
          <w:iCs/>
          <w:sz w:val="24"/>
          <w:szCs w:val="24"/>
        </w:rPr>
        <w:t>Preventivní témata se objevují v řadě předmětů. Jde o aktivity, které jsou součástí učebního plánu (na základě již zpracovaného Školního vzdělávacího programu), i aktivity, které nejsou součástí učebního plánu. Jde o aktivity, které nereagují na aktuální problémy a týkají se všech tříd v daném ročníku. Viz následující přehled:</w:t>
      </w:r>
    </w:p>
    <w:p w:rsidR="006D75A7" w:rsidRPr="00BE40C0" w:rsidRDefault="006D75A7" w:rsidP="000B5BE5">
      <w:pPr>
        <w:tabs>
          <w:tab w:val="left" w:pos="1276"/>
        </w:tabs>
      </w:pPr>
    </w:p>
    <w:p w:rsidR="000B5BE5" w:rsidRPr="00BE40C0" w:rsidRDefault="003F056E" w:rsidP="00F03722">
      <w:pPr>
        <w:pStyle w:val="Obsah1"/>
      </w:pPr>
      <w:proofErr w:type="gramStart"/>
      <w:r>
        <w:t>Třídy – I.– IV</w:t>
      </w:r>
      <w:proofErr w:type="gramEnd"/>
      <w:r w:rsidR="000B5BE5" w:rsidRPr="00BE40C0">
        <w:t>.NG, 1.-</w:t>
      </w:r>
      <w:r>
        <w:t xml:space="preserve"> </w:t>
      </w:r>
      <w:r w:rsidR="000B5BE5" w:rsidRPr="00BE40C0">
        <w:t>4.VG</w:t>
      </w:r>
    </w:p>
    <w:p w:rsidR="003F7428" w:rsidRPr="00BE40C0" w:rsidRDefault="003F7428" w:rsidP="003F74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5726"/>
        <w:gridCol w:w="2551"/>
      </w:tblGrid>
      <w:tr w:rsidR="006B0B10" w:rsidRPr="00FE2F02" w:rsidTr="006B0B10">
        <w:trPr>
          <w:cantSplit/>
        </w:trPr>
        <w:tc>
          <w:tcPr>
            <w:tcW w:w="1432" w:type="dxa"/>
          </w:tcPr>
          <w:p w:rsidR="000B5BE5" w:rsidRPr="00FE2F02" w:rsidRDefault="000B5BE5" w:rsidP="006F6A69">
            <w:pPr>
              <w:rPr>
                <w:b/>
                <w:bCs/>
                <w:sz w:val="24"/>
              </w:rPr>
            </w:pPr>
            <w:r w:rsidRPr="00FE2F02">
              <w:rPr>
                <w:b/>
                <w:bCs/>
                <w:sz w:val="24"/>
              </w:rPr>
              <w:t>Vyučovaný předmět</w:t>
            </w:r>
          </w:p>
        </w:tc>
        <w:tc>
          <w:tcPr>
            <w:tcW w:w="5726" w:type="dxa"/>
          </w:tcPr>
          <w:p w:rsidR="000B5BE5" w:rsidRPr="00FE2F02" w:rsidRDefault="000B5BE5" w:rsidP="006F6A69">
            <w:pPr>
              <w:rPr>
                <w:b/>
                <w:bCs/>
                <w:sz w:val="24"/>
              </w:rPr>
            </w:pPr>
            <w:r w:rsidRPr="00FE2F02">
              <w:rPr>
                <w:b/>
                <w:bCs/>
                <w:sz w:val="24"/>
              </w:rPr>
              <w:t xml:space="preserve">Preventivní aktivita a její zaměření, způsob jejího vedení </w:t>
            </w:r>
          </w:p>
          <w:p w:rsidR="000B5BE5" w:rsidRPr="00FE2F02" w:rsidRDefault="000B5BE5" w:rsidP="006F6A69">
            <w:pPr>
              <w:rPr>
                <w:b/>
                <w:bCs/>
                <w:sz w:val="24"/>
              </w:rPr>
            </w:pPr>
            <w:r w:rsidRPr="00FE2F02">
              <w:rPr>
                <w:b/>
                <w:bCs/>
                <w:sz w:val="24"/>
              </w:rPr>
              <w:t xml:space="preserve">(např. předávání informací, prožitková aktivita,…) </w:t>
            </w:r>
          </w:p>
        </w:tc>
        <w:tc>
          <w:tcPr>
            <w:tcW w:w="2551" w:type="dxa"/>
          </w:tcPr>
          <w:p w:rsidR="000B5BE5" w:rsidRPr="00FE2F02" w:rsidRDefault="000B5BE5" w:rsidP="006F6A69">
            <w:pPr>
              <w:pStyle w:val="Nadpis8"/>
              <w:rPr>
                <w:b/>
                <w:bCs/>
              </w:rPr>
            </w:pPr>
            <w:r w:rsidRPr="00FE2F02">
              <w:rPr>
                <w:b/>
                <w:bCs/>
              </w:rPr>
              <w:t>Učitel</w:t>
            </w:r>
          </w:p>
        </w:tc>
      </w:tr>
      <w:tr w:rsidR="006B0B10" w:rsidRPr="00FE2F02" w:rsidTr="006B0B10">
        <w:trPr>
          <w:cantSplit/>
        </w:trPr>
        <w:tc>
          <w:tcPr>
            <w:tcW w:w="1432" w:type="dxa"/>
          </w:tcPr>
          <w:p w:rsidR="000B5BE5" w:rsidRPr="00FE2F02" w:rsidRDefault="000B5BE5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 xml:space="preserve">Základy </w:t>
            </w:r>
            <w:proofErr w:type="spellStart"/>
            <w:r w:rsidRPr="00FE2F02">
              <w:rPr>
                <w:sz w:val="24"/>
              </w:rPr>
              <w:t>společen</w:t>
            </w:r>
            <w:proofErr w:type="spellEnd"/>
            <w:r w:rsidRPr="00FE2F02">
              <w:rPr>
                <w:sz w:val="24"/>
              </w:rPr>
              <w:t>-</w:t>
            </w:r>
          </w:p>
          <w:p w:rsidR="000B5BE5" w:rsidRPr="00FE2F02" w:rsidRDefault="000B5BE5" w:rsidP="006F6A69">
            <w:pPr>
              <w:rPr>
                <w:sz w:val="24"/>
              </w:rPr>
            </w:pPr>
            <w:proofErr w:type="spellStart"/>
            <w:r w:rsidRPr="00FE2F02">
              <w:rPr>
                <w:sz w:val="24"/>
              </w:rPr>
              <w:t>ských</w:t>
            </w:r>
            <w:proofErr w:type="spellEnd"/>
            <w:r w:rsidRPr="00FE2F02">
              <w:rPr>
                <w:sz w:val="24"/>
              </w:rPr>
              <w:t xml:space="preserve"> věd, Občanská výchova</w:t>
            </w:r>
          </w:p>
        </w:tc>
        <w:tc>
          <w:tcPr>
            <w:tcW w:w="5726" w:type="dxa"/>
          </w:tcPr>
          <w:p w:rsidR="000B5BE5" w:rsidRPr="00FE2F02" w:rsidRDefault="000B5BE5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 xml:space="preserve">etická témata </w:t>
            </w:r>
            <w:r w:rsidR="003F056E" w:rsidRPr="00FE2F02">
              <w:rPr>
                <w:sz w:val="24"/>
              </w:rPr>
              <w:t xml:space="preserve">– důvěra, zodpovědnost, </w:t>
            </w:r>
            <w:proofErr w:type="gramStart"/>
            <w:r w:rsidR="003F056E" w:rsidRPr="00FE2F02">
              <w:rPr>
                <w:sz w:val="24"/>
              </w:rPr>
              <w:t>svoboda</w:t>
            </w:r>
            <w:r w:rsidRPr="00FE2F02">
              <w:rPr>
                <w:sz w:val="24"/>
              </w:rPr>
              <w:t>...</w:t>
            </w:r>
            <w:proofErr w:type="gramEnd"/>
          </w:p>
          <w:p w:rsidR="000B5BE5" w:rsidRPr="00FE2F02" w:rsidRDefault="000B5BE5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závisl</w:t>
            </w:r>
            <w:r w:rsidR="003F056E" w:rsidRPr="00FE2F02">
              <w:rPr>
                <w:sz w:val="24"/>
              </w:rPr>
              <w:t xml:space="preserve">osti – kouření, alkohol, </w:t>
            </w:r>
            <w:proofErr w:type="gramStart"/>
            <w:r w:rsidR="003F056E" w:rsidRPr="00FE2F02">
              <w:rPr>
                <w:sz w:val="24"/>
              </w:rPr>
              <w:t>drogy</w:t>
            </w:r>
            <w:r w:rsidRPr="00FE2F02">
              <w:rPr>
                <w:sz w:val="24"/>
              </w:rPr>
              <w:t>...</w:t>
            </w:r>
            <w:proofErr w:type="gramEnd"/>
          </w:p>
          <w:p w:rsidR="000B5BE5" w:rsidRPr="00FE2F02" w:rsidRDefault="003F056E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 xml:space="preserve">komunikace – zásady, </w:t>
            </w:r>
            <w:proofErr w:type="gramStart"/>
            <w:r w:rsidRPr="00FE2F02">
              <w:rPr>
                <w:sz w:val="24"/>
              </w:rPr>
              <w:t>tolerance</w:t>
            </w:r>
            <w:r w:rsidR="000B5BE5" w:rsidRPr="00FE2F02">
              <w:rPr>
                <w:sz w:val="24"/>
              </w:rPr>
              <w:t>...</w:t>
            </w:r>
            <w:proofErr w:type="gramEnd"/>
          </w:p>
          <w:p w:rsidR="000B5BE5" w:rsidRPr="00FE2F02" w:rsidRDefault="000B5BE5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ostatní rizikové chová</w:t>
            </w:r>
            <w:r w:rsidR="003F056E" w:rsidRPr="00FE2F02">
              <w:rPr>
                <w:sz w:val="24"/>
              </w:rPr>
              <w:t xml:space="preserve">ní – sexuální témata, </w:t>
            </w:r>
            <w:proofErr w:type="gramStart"/>
            <w:r w:rsidR="003F056E" w:rsidRPr="00FE2F02">
              <w:rPr>
                <w:sz w:val="24"/>
              </w:rPr>
              <w:t>AIDS</w:t>
            </w:r>
            <w:r w:rsidRPr="00FE2F02">
              <w:rPr>
                <w:sz w:val="24"/>
              </w:rPr>
              <w:t>...</w:t>
            </w:r>
            <w:proofErr w:type="gramEnd"/>
          </w:p>
          <w:p w:rsidR="000B5BE5" w:rsidRPr="00FE2F02" w:rsidRDefault="000B5BE5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chování – naslo</w:t>
            </w:r>
            <w:r w:rsidR="003F056E" w:rsidRPr="00FE2F02">
              <w:rPr>
                <w:sz w:val="24"/>
              </w:rPr>
              <w:t xml:space="preserve">uchání, postoje, pocity, vztahy, </w:t>
            </w:r>
            <w:r w:rsidRPr="00FE2F02">
              <w:rPr>
                <w:sz w:val="24"/>
              </w:rPr>
              <w:t>formy pomoci</w:t>
            </w:r>
            <w:r w:rsidR="003F056E" w:rsidRPr="00FE2F02">
              <w:rPr>
                <w:sz w:val="24"/>
              </w:rPr>
              <w:t xml:space="preserve"> </w:t>
            </w:r>
            <w:r w:rsidRPr="00FE2F02">
              <w:rPr>
                <w:sz w:val="24"/>
              </w:rPr>
              <w:t>atd.</w:t>
            </w:r>
          </w:p>
          <w:p w:rsidR="000B5BE5" w:rsidRPr="00FE2F02" w:rsidRDefault="003F056E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 xml:space="preserve">formy - předávání </w:t>
            </w:r>
            <w:proofErr w:type="gramStart"/>
            <w:r w:rsidRPr="00FE2F02">
              <w:rPr>
                <w:sz w:val="24"/>
              </w:rPr>
              <w:t xml:space="preserve">informací , </w:t>
            </w:r>
            <w:r w:rsidR="000B5BE5" w:rsidRPr="00FE2F02">
              <w:rPr>
                <w:sz w:val="24"/>
              </w:rPr>
              <w:t>hry</w:t>
            </w:r>
            <w:proofErr w:type="gramEnd"/>
            <w:r w:rsidR="000B5BE5" w:rsidRPr="00FE2F02">
              <w:rPr>
                <w:sz w:val="24"/>
              </w:rPr>
              <w:t>, diskuse, DVD aj.</w:t>
            </w:r>
          </w:p>
          <w:p w:rsidR="000B5BE5" w:rsidRPr="00FE2F02" w:rsidRDefault="003F056E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o</w:t>
            </w:r>
            <w:r w:rsidR="000B5BE5" w:rsidRPr="00FE2F02">
              <w:rPr>
                <w:sz w:val="24"/>
              </w:rPr>
              <w:t>sobnost člověka</w:t>
            </w:r>
            <w:r w:rsidRPr="00FE2F02">
              <w:rPr>
                <w:sz w:val="24"/>
              </w:rPr>
              <w:t xml:space="preserve"> – vlastnosti, stres, </w:t>
            </w:r>
            <w:proofErr w:type="gramStart"/>
            <w:r w:rsidRPr="00FE2F02">
              <w:rPr>
                <w:sz w:val="24"/>
              </w:rPr>
              <w:t>typologie</w:t>
            </w:r>
            <w:r w:rsidR="000B5BE5" w:rsidRPr="00FE2F02">
              <w:rPr>
                <w:sz w:val="24"/>
              </w:rPr>
              <w:t>...</w:t>
            </w:r>
            <w:proofErr w:type="gramEnd"/>
          </w:p>
          <w:p w:rsidR="000B5BE5" w:rsidRPr="00FE2F02" w:rsidRDefault="003F056E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k</w:t>
            </w:r>
            <w:r w:rsidR="000B5BE5" w:rsidRPr="00FE2F02">
              <w:rPr>
                <w:sz w:val="24"/>
              </w:rPr>
              <w:t>omunikace – způsoby</w:t>
            </w:r>
            <w:r w:rsidRPr="00FE2F02">
              <w:rPr>
                <w:sz w:val="24"/>
              </w:rPr>
              <w:t xml:space="preserve"> </w:t>
            </w:r>
            <w:r w:rsidR="000B5BE5" w:rsidRPr="00FE2F02">
              <w:rPr>
                <w:sz w:val="24"/>
              </w:rPr>
              <w:t>řešení konfliktů</w:t>
            </w:r>
          </w:p>
          <w:p w:rsidR="000B5BE5" w:rsidRPr="00FE2F02" w:rsidRDefault="003F056E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s</w:t>
            </w:r>
            <w:r w:rsidR="000B5BE5" w:rsidRPr="00FE2F02">
              <w:rPr>
                <w:sz w:val="24"/>
              </w:rPr>
              <w:t>polečenská etika</w:t>
            </w:r>
          </w:p>
          <w:p w:rsidR="000B5BE5" w:rsidRPr="00FE2F02" w:rsidRDefault="003F056E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a</w:t>
            </w:r>
            <w:r w:rsidR="000B5BE5" w:rsidRPr="00FE2F02">
              <w:rPr>
                <w:sz w:val="24"/>
              </w:rPr>
              <w:t>ktivní trávení volného času, sebevědomí, aj.</w:t>
            </w:r>
          </w:p>
          <w:p w:rsidR="000B5BE5" w:rsidRPr="00FE2F02" w:rsidRDefault="000B5BE5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formy – diskuse, hry, relaxace, video</w:t>
            </w:r>
          </w:p>
        </w:tc>
        <w:tc>
          <w:tcPr>
            <w:tcW w:w="2551" w:type="dxa"/>
          </w:tcPr>
          <w:p w:rsidR="000B5BE5" w:rsidRPr="00FE2F02" w:rsidRDefault="000B5BE5" w:rsidP="004D3C26">
            <w:pPr>
              <w:rPr>
                <w:sz w:val="24"/>
              </w:rPr>
            </w:pPr>
            <w:r w:rsidRPr="00FE2F02">
              <w:rPr>
                <w:sz w:val="24"/>
              </w:rPr>
              <w:t xml:space="preserve">Mgr. Radek Čejka, Mgr. Mgr. Luděk Polák, Mgr. Radek Hrdlička a PhDr. Martin </w:t>
            </w:r>
            <w:proofErr w:type="spellStart"/>
            <w:r w:rsidRPr="00FE2F02">
              <w:rPr>
                <w:sz w:val="24"/>
              </w:rPr>
              <w:t>Schacherl</w:t>
            </w:r>
            <w:proofErr w:type="spellEnd"/>
            <w:r w:rsidRPr="00FE2F02">
              <w:rPr>
                <w:sz w:val="24"/>
              </w:rPr>
              <w:t>, PhD.</w:t>
            </w:r>
          </w:p>
        </w:tc>
      </w:tr>
      <w:tr w:rsidR="006B0B10" w:rsidRPr="00FE2F02" w:rsidTr="006B0B10">
        <w:trPr>
          <w:cantSplit/>
        </w:trPr>
        <w:tc>
          <w:tcPr>
            <w:tcW w:w="1432" w:type="dxa"/>
          </w:tcPr>
          <w:p w:rsidR="000B5BE5" w:rsidRPr="00FE2F02" w:rsidRDefault="000B5BE5" w:rsidP="006F6A69">
            <w:pPr>
              <w:pStyle w:val="Nadpis8"/>
            </w:pPr>
            <w:r w:rsidRPr="00FE2F02">
              <w:t>Biologie</w:t>
            </w:r>
          </w:p>
        </w:tc>
        <w:tc>
          <w:tcPr>
            <w:tcW w:w="5726" w:type="dxa"/>
          </w:tcPr>
          <w:p w:rsidR="000B5BE5" w:rsidRPr="00FE2F02" w:rsidRDefault="000B5BE5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biologie člověka - dýchací soustava (kouření), trávicí soustava (alkohol, drogy), nervová soustava (drogy)</w:t>
            </w:r>
          </w:p>
          <w:p w:rsidR="000B5BE5" w:rsidRPr="00FE2F02" w:rsidRDefault="000B5BE5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formy – předávání informací</w:t>
            </w:r>
          </w:p>
        </w:tc>
        <w:tc>
          <w:tcPr>
            <w:tcW w:w="2551" w:type="dxa"/>
          </w:tcPr>
          <w:p w:rsidR="000B5BE5" w:rsidRPr="00FE2F02" w:rsidRDefault="000B5BE5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Mgr. Jaroslav Truhlář</w:t>
            </w:r>
          </w:p>
        </w:tc>
      </w:tr>
      <w:tr w:rsidR="006B0B10" w:rsidRPr="00FE2F02" w:rsidTr="006B0B10">
        <w:trPr>
          <w:cantSplit/>
        </w:trPr>
        <w:tc>
          <w:tcPr>
            <w:tcW w:w="1432" w:type="dxa"/>
          </w:tcPr>
          <w:p w:rsidR="000B5BE5" w:rsidRPr="00FE2F02" w:rsidRDefault="000B5BE5" w:rsidP="006F6A69">
            <w:pPr>
              <w:pStyle w:val="Nadpis8"/>
            </w:pPr>
            <w:r w:rsidRPr="00FE2F02">
              <w:t>Chemie</w:t>
            </w:r>
          </w:p>
        </w:tc>
        <w:tc>
          <w:tcPr>
            <w:tcW w:w="5726" w:type="dxa"/>
          </w:tcPr>
          <w:p w:rsidR="000B5BE5" w:rsidRPr="00FE2F02" w:rsidRDefault="003F056E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d</w:t>
            </w:r>
            <w:r w:rsidR="000B5BE5" w:rsidRPr="00FE2F02">
              <w:rPr>
                <w:sz w:val="24"/>
              </w:rPr>
              <w:t>rogy – druhy, jejich účinky</w:t>
            </w:r>
          </w:p>
          <w:p w:rsidR="000B5BE5" w:rsidRPr="00FE2F02" w:rsidRDefault="000B5BE5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formy – předávání informací</w:t>
            </w:r>
          </w:p>
        </w:tc>
        <w:tc>
          <w:tcPr>
            <w:tcW w:w="2551" w:type="dxa"/>
          </w:tcPr>
          <w:p w:rsidR="000B5BE5" w:rsidRPr="00FE2F02" w:rsidRDefault="000B5BE5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Mgr. Jaroslav Truhlář</w:t>
            </w:r>
          </w:p>
        </w:tc>
      </w:tr>
      <w:tr w:rsidR="006B0B10" w:rsidRPr="00FE2F02" w:rsidTr="006B0B10">
        <w:trPr>
          <w:cantSplit/>
        </w:trPr>
        <w:tc>
          <w:tcPr>
            <w:tcW w:w="1432" w:type="dxa"/>
          </w:tcPr>
          <w:p w:rsidR="000B5BE5" w:rsidRPr="00FE2F02" w:rsidRDefault="000B5BE5" w:rsidP="006F6A69">
            <w:pPr>
              <w:pStyle w:val="Nadpis8"/>
            </w:pPr>
            <w:r w:rsidRPr="00FE2F02">
              <w:t>Tělesná výchova</w:t>
            </w:r>
          </w:p>
        </w:tc>
        <w:tc>
          <w:tcPr>
            <w:tcW w:w="5726" w:type="dxa"/>
          </w:tcPr>
          <w:p w:rsidR="000B5BE5" w:rsidRPr="00FE2F02" w:rsidRDefault="003F056E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z</w:t>
            </w:r>
            <w:r w:rsidR="000B5BE5" w:rsidRPr="00FE2F02">
              <w:rPr>
                <w:sz w:val="24"/>
              </w:rPr>
              <w:t>dravý životní styl – sport, zdravá výživa</w:t>
            </w:r>
          </w:p>
          <w:p w:rsidR="000B5BE5" w:rsidRPr="00FE2F02" w:rsidRDefault="000B5BE5" w:rsidP="006F6A69">
            <w:pPr>
              <w:rPr>
                <w:sz w:val="24"/>
              </w:rPr>
            </w:pPr>
            <w:r w:rsidRPr="00FE2F02">
              <w:rPr>
                <w:sz w:val="24"/>
              </w:rPr>
              <w:t>formy – předávání informací, praktické činnosti</w:t>
            </w:r>
          </w:p>
        </w:tc>
        <w:tc>
          <w:tcPr>
            <w:tcW w:w="2551" w:type="dxa"/>
          </w:tcPr>
          <w:p w:rsidR="000B5BE5" w:rsidRPr="00FE2F02" w:rsidRDefault="000B5BE5" w:rsidP="006F6A69">
            <w:pPr>
              <w:pStyle w:val="Nadpis8"/>
            </w:pPr>
            <w:r w:rsidRPr="00FE2F02">
              <w:t>Mgr. Radek Čejka, Mgr. L. Polák a Mgr. Jaroslav Truhlář</w:t>
            </w:r>
          </w:p>
        </w:tc>
      </w:tr>
    </w:tbl>
    <w:p w:rsidR="000B5BE5" w:rsidRPr="00BE40C0" w:rsidRDefault="000B5BE5" w:rsidP="00595A9A">
      <w:pPr>
        <w:rPr>
          <w:b/>
          <w:color w:val="FF0000"/>
        </w:rPr>
      </w:pPr>
    </w:p>
    <w:p w:rsidR="003F7428" w:rsidRPr="00BE40C0" w:rsidRDefault="003F7428">
      <w:r w:rsidRPr="00BE40C0">
        <w:br w:type="page"/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020"/>
        <w:gridCol w:w="3020"/>
        <w:gridCol w:w="1540"/>
        <w:gridCol w:w="1540"/>
      </w:tblGrid>
      <w:tr w:rsidR="003F7428" w:rsidRPr="00BE40C0" w:rsidTr="003F7428">
        <w:trPr>
          <w:trHeight w:val="495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28" w:rsidRPr="00BE40C0" w:rsidRDefault="003F7428" w:rsidP="00AA5DD8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E40C0">
              <w:rPr>
                <w:b/>
                <w:bCs/>
                <w:color w:val="000000"/>
                <w:sz w:val="36"/>
                <w:szCs w:val="36"/>
              </w:rPr>
              <w:lastRenderedPageBreak/>
              <w:t>Preventivní programy ZŠG Vodňany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28" w:rsidRPr="00BE40C0" w:rsidRDefault="003F7428" w:rsidP="00AA5DD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7428" w:rsidRPr="00BE40C0" w:rsidTr="003F7428">
        <w:trPr>
          <w:trHeight w:val="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28" w:rsidRPr="00BE40C0" w:rsidRDefault="003F7428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28" w:rsidRPr="00BE40C0" w:rsidRDefault="003F7428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28" w:rsidRPr="00BE40C0" w:rsidRDefault="003F7428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28" w:rsidRPr="00BE40C0" w:rsidRDefault="003F7428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28" w:rsidRPr="00BE40C0" w:rsidRDefault="003F7428" w:rsidP="003F7428">
            <w:pPr>
              <w:rPr>
                <w:color w:val="000000"/>
                <w:sz w:val="24"/>
                <w:szCs w:val="24"/>
              </w:rPr>
            </w:pPr>
          </w:p>
        </w:tc>
      </w:tr>
      <w:tr w:rsidR="003F7428" w:rsidRPr="00BE40C0" w:rsidTr="003F7428">
        <w:trPr>
          <w:trHeight w:val="72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8" w:rsidRPr="00BE40C0" w:rsidRDefault="003F7428" w:rsidP="003F7428">
            <w:pPr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8" w:rsidRPr="00BE40C0" w:rsidRDefault="003F7428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ALEŠOVA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8" w:rsidRPr="00BE40C0" w:rsidRDefault="003F7428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BAVOROVSKÁ A VÝSTAVNÍ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428" w:rsidRPr="00BE40C0" w:rsidRDefault="003F7428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GYMNÁZIUM</w:t>
            </w:r>
          </w:p>
        </w:tc>
      </w:tr>
      <w:tr w:rsidR="00AA74F7" w:rsidRPr="00BE40C0" w:rsidTr="00B9749E">
        <w:trPr>
          <w:trHeight w:val="36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F7" w:rsidRPr="00BE40C0" w:rsidRDefault="00AA74F7" w:rsidP="003F7428">
            <w:pPr>
              <w:rPr>
                <w:color w:val="000000"/>
              </w:rPr>
            </w:pPr>
            <w:r w:rsidRPr="00BE40C0">
              <w:rPr>
                <w:color w:val="000000"/>
              </w:rPr>
              <w:t> 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4F7" w:rsidRPr="00BE40C0" w:rsidRDefault="00AA74F7" w:rsidP="003F7428">
            <w:pPr>
              <w:rPr>
                <w:color w:val="000000"/>
              </w:rPr>
            </w:pPr>
            <w:r w:rsidRPr="00BE40C0">
              <w:rPr>
                <w:color w:val="000000"/>
              </w:rPr>
              <w:t> </w:t>
            </w:r>
          </w:p>
          <w:p w:rsidR="00AA74F7" w:rsidRPr="00BE40C0" w:rsidRDefault="00AA74F7" w:rsidP="003F7428">
            <w:pPr>
              <w:rPr>
                <w:color w:val="000000"/>
              </w:rPr>
            </w:pPr>
            <w:r w:rsidRPr="00BE40C0">
              <w:rPr>
                <w:color w:val="000000"/>
              </w:rPr>
              <w:t> </w:t>
            </w:r>
          </w:p>
          <w:p w:rsidR="00AA74F7" w:rsidRPr="00BE40C0" w:rsidRDefault="00AA74F7" w:rsidP="003F7428">
            <w:pPr>
              <w:jc w:val="center"/>
              <w:rPr>
                <w:color w:val="000000"/>
              </w:rPr>
            </w:pPr>
            <w:r w:rsidRPr="00BE40C0">
              <w:rPr>
                <w:color w:val="000000"/>
              </w:rPr>
              <w:t> </w:t>
            </w:r>
          </w:p>
          <w:p w:rsidR="00AA74F7" w:rsidRPr="00BE40C0" w:rsidRDefault="00AA74F7" w:rsidP="003F7428">
            <w:pPr>
              <w:jc w:val="center"/>
              <w:rPr>
                <w:color w:val="000000"/>
              </w:rPr>
            </w:pPr>
            <w:r w:rsidRPr="00BE40C0">
              <w:rPr>
                <w:color w:val="000000"/>
              </w:rPr>
              <w:t> </w:t>
            </w:r>
          </w:p>
          <w:p w:rsidR="00AA74F7" w:rsidRPr="00BE40C0" w:rsidRDefault="00AA74F7" w:rsidP="003F7428">
            <w:pPr>
              <w:jc w:val="center"/>
              <w:rPr>
                <w:color w:val="000000"/>
              </w:rPr>
            </w:pPr>
            <w:r w:rsidRPr="00BE40C0">
              <w:rPr>
                <w:color w:val="000000"/>
              </w:rPr>
              <w:t> </w:t>
            </w:r>
          </w:p>
        </w:tc>
      </w:tr>
      <w:tr w:rsidR="00AA74F7" w:rsidRPr="00BE40C0" w:rsidTr="00B9749E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74F7" w:rsidRPr="00BE40C0" w:rsidRDefault="00AA74F7" w:rsidP="00D36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Bezva třída 2x (</w:t>
            </w:r>
            <w:proofErr w:type="spellStart"/>
            <w:r>
              <w:rPr>
                <w:color w:val="000000"/>
              </w:rPr>
              <w:t>Theia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74F7" w:rsidRPr="00BE40C0" w:rsidRDefault="00AA74F7" w:rsidP="00D36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Bezva třída 2x (</w:t>
            </w:r>
            <w:proofErr w:type="spellStart"/>
            <w:r>
              <w:rPr>
                <w:color w:val="000000"/>
              </w:rPr>
              <w:t>Theia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80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</w:rPr>
            </w:pPr>
          </w:p>
        </w:tc>
      </w:tr>
      <w:tr w:rsidR="00AA74F7" w:rsidRPr="00BE40C0" w:rsidTr="00B9749E">
        <w:trPr>
          <w:trHeight w:val="28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F7" w:rsidRPr="00BE40C0" w:rsidRDefault="00AA74F7" w:rsidP="003F7428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F7" w:rsidRPr="00BE40C0" w:rsidRDefault="00AA74F7" w:rsidP="003F7428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</w:rPr>
            </w:pPr>
          </w:p>
        </w:tc>
      </w:tr>
      <w:tr w:rsidR="00AA74F7" w:rsidRPr="00BE40C0" w:rsidTr="00B9749E">
        <w:trPr>
          <w:trHeight w:val="7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Svět financí 2x (</w:t>
            </w:r>
            <w:proofErr w:type="spellStart"/>
            <w:r>
              <w:rPr>
                <w:color w:val="000000"/>
              </w:rPr>
              <w:t>Theia</w:t>
            </w:r>
            <w:proofErr w:type="spellEnd"/>
            <w:r>
              <w:rPr>
                <w:color w:val="000000"/>
              </w:rPr>
              <w:t>)</w:t>
            </w:r>
            <w:r w:rsidRPr="00BE40C0">
              <w:rPr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AA74F7" w:rsidRPr="00BE40C0" w:rsidRDefault="00AA74F7" w:rsidP="00D36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Svět financí 2x (</w:t>
            </w:r>
            <w:proofErr w:type="spellStart"/>
            <w:r>
              <w:rPr>
                <w:color w:val="000000"/>
              </w:rPr>
              <w:t>Theia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8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</w:rPr>
            </w:pPr>
          </w:p>
        </w:tc>
      </w:tr>
      <w:tr w:rsidR="00AA74F7" w:rsidRPr="00BE40C0" w:rsidTr="00AA74F7">
        <w:trPr>
          <w:trHeight w:val="71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F7" w:rsidRPr="00BE40C0" w:rsidRDefault="00AA74F7" w:rsidP="00D36871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74F7" w:rsidRPr="00BE40C0" w:rsidRDefault="00AA74F7" w:rsidP="00AA7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Životní hodnoty 2x (</w:t>
            </w:r>
            <w:proofErr w:type="spellStart"/>
            <w:r>
              <w:rPr>
                <w:color w:val="000000"/>
              </w:rPr>
              <w:t>Theia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Životní hodnoty 2x (</w:t>
            </w:r>
            <w:proofErr w:type="spellStart"/>
            <w:r>
              <w:rPr>
                <w:color w:val="000000"/>
              </w:rPr>
              <w:t>Theia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</w:rPr>
            </w:pPr>
          </w:p>
        </w:tc>
      </w:tr>
      <w:tr w:rsidR="00185528" w:rsidRPr="00BE40C0" w:rsidTr="00AA74F7">
        <w:trPr>
          <w:trHeight w:val="822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8" w:rsidRPr="00BE40C0" w:rsidRDefault="00185528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85528" w:rsidRPr="00BE40C0" w:rsidRDefault="00AA5DD8" w:rsidP="00AA5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Třída jako kolektiv 2x (DS)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85528" w:rsidRPr="00BE40C0" w:rsidRDefault="00AA5DD8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Třída jako kolektiv 2x (DS)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B70414" w:rsidRDefault="00185528" w:rsidP="0018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Třída jako kolektiv</w:t>
            </w:r>
          </w:p>
          <w:p w:rsidR="00185528" w:rsidRPr="00BE40C0" w:rsidRDefault="00B70414" w:rsidP="0018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Respekt, tolerance a úcta</w:t>
            </w:r>
            <w:r w:rsidR="00185528">
              <w:rPr>
                <w:color w:val="000000"/>
              </w:rPr>
              <w:t xml:space="preserve"> (DS)</w:t>
            </w:r>
          </w:p>
        </w:tc>
      </w:tr>
      <w:tr w:rsidR="00185528" w:rsidRPr="00BE40C0" w:rsidTr="00AA74F7">
        <w:trPr>
          <w:trHeight w:val="707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28" w:rsidRPr="00BE40C0" w:rsidRDefault="00185528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5528" w:rsidRPr="00BE40C0" w:rsidRDefault="00185528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Násilí a šikana 2x (</w:t>
            </w:r>
            <w:proofErr w:type="spellStart"/>
            <w:r>
              <w:rPr>
                <w:color w:val="000000"/>
              </w:rPr>
              <w:t>Theia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5528" w:rsidRPr="00BE40C0" w:rsidRDefault="00185528" w:rsidP="00D36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Násilí a šikana 2x (</w:t>
            </w:r>
            <w:proofErr w:type="spellStart"/>
            <w:r>
              <w:rPr>
                <w:color w:val="000000"/>
              </w:rPr>
              <w:t>Theia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185528" w:rsidRPr="00BE40C0" w:rsidRDefault="00393654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Virtuální svět (</w:t>
            </w:r>
            <w:proofErr w:type="spellStart"/>
            <w:r>
              <w:rPr>
                <w:color w:val="000000"/>
              </w:rPr>
              <w:t>Theia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E2F02" w:rsidRPr="00BE40C0" w:rsidTr="00FE2F02">
        <w:trPr>
          <w:trHeight w:val="689"/>
        </w:trPr>
        <w:tc>
          <w:tcPr>
            <w:tcW w:w="7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02" w:rsidRPr="00BE40C0" w:rsidRDefault="00FE2F02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2F02" w:rsidRDefault="00FE2F02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Emoce</w:t>
            </w:r>
          </w:p>
          <w:p w:rsidR="00FE2F02" w:rsidRPr="00BE40C0" w:rsidRDefault="00FE2F02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Komunikace 1x (DS)</w:t>
            </w:r>
          </w:p>
        </w:tc>
        <w:tc>
          <w:tcPr>
            <w:tcW w:w="3020" w:type="dxa"/>
            <w:tcBorders>
              <w:top w:val="nil"/>
              <w:left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2F02" w:rsidRDefault="00FE2F02" w:rsidP="00AA7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Emoce</w:t>
            </w:r>
          </w:p>
          <w:p w:rsidR="00FE2F02" w:rsidRPr="00BE40C0" w:rsidRDefault="00FE2F02" w:rsidP="00AA7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Komunikace 1x (DS)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FE2F02" w:rsidRDefault="00FE2F02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Emoce </w:t>
            </w:r>
          </w:p>
          <w:p w:rsidR="00FE2F02" w:rsidRPr="00BE40C0" w:rsidRDefault="00FE2F02" w:rsidP="00FE2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Komunikace (DS)</w:t>
            </w:r>
          </w:p>
        </w:tc>
      </w:tr>
      <w:tr w:rsidR="00AA74F7" w:rsidRPr="00BE40C0" w:rsidTr="00AA74F7">
        <w:trPr>
          <w:trHeight w:val="6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Peníze a jejich moc 2x (</w:t>
            </w:r>
            <w:proofErr w:type="spellStart"/>
            <w:r>
              <w:rPr>
                <w:color w:val="000000"/>
              </w:rPr>
              <w:t>Theia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Peníze a jejich moc 2x (</w:t>
            </w:r>
            <w:proofErr w:type="spellStart"/>
            <w:r>
              <w:rPr>
                <w:color w:val="000000"/>
              </w:rPr>
              <w:t>Theia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A74F7" w:rsidRPr="00BE40C0" w:rsidRDefault="00AA74F7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Sexualita a partnerství (DS)</w:t>
            </w:r>
          </w:p>
        </w:tc>
      </w:tr>
      <w:tr w:rsidR="00FE2F02" w:rsidRPr="00BE40C0" w:rsidTr="00FE2F02">
        <w:trPr>
          <w:trHeight w:val="63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02" w:rsidRPr="00BE40C0" w:rsidRDefault="00FE2F02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2F02" w:rsidRPr="00BE40C0" w:rsidRDefault="00FE2F02" w:rsidP="003F74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Patnersvtí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ukončovák</w:t>
            </w:r>
            <w:proofErr w:type="spellEnd"/>
            <w:r>
              <w:rPr>
                <w:color w:val="000000"/>
              </w:rPr>
              <w:t xml:space="preserve"> 2x (DS)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2F02" w:rsidRPr="00BE40C0" w:rsidRDefault="00FE2F02" w:rsidP="00B9749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Patnersvtí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ukončovák</w:t>
            </w:r>
            <w:proofErr w:type="spellEnd"/>
            <w:r>
              <w:rPr>
                <w:color w:val="000000"/>
              </w:rPr>
              <w:t xml:space="preserve"> 2x (DS)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FE2F02" w:rsidRPr="00BE40C0" w:rsidRDefault="00FE2F02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Partnerství (DS)</w:t>
            </w:r>
          </w:p>
        </w:tc>
      </w:tr>
      <w:tr w:rsidR="00FE2F02" w:rsidRPr="00BE40C0" w:rsidTr="00FE2F02">
        <w:trPr>
          <w:trHeight w:val="562"/>
        </w:trPr>
        <w:tc>
          <w:tcPr>
            <w:tcW w:w="7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02" w:rsidRPr="00BE40C0" w:rsidRDefault="00FE2F02" w:rsidP="003F74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FE2F02" w:rsidRDefault="00FE2F02" w:rsidP="003F7428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FE2F02" w:rsidRDefault="00FE2F02" w:rsidP="00B9749E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E2F02" w:rsidRDefault="00FE2F02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Virtuální svět (</w:t>
            </w:r>
            <w:proofErr w:type="spellStart"/>
            <w:r>
              <w:rPr>
                <w:color w:val="000000"/>
              </w:rPr>
              <w:t>Theia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70414" w:rsidRPr="00BE40C0" w:rsidTr="00393654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</w:rPr>
            </w:pPr>
            <w:r w:rsidRPr="00BE40C0">
              <w:rPr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</w:rPr>
            </w:pPr>
            <w:r w:rsidRPr="00BE40C0">
              <w:rPr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414" w:rsidRPr="00BE40C0" w:rsidRDefault="00AA74F7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Jak nakládat se vztekem</w:t>
            </w:r>
            <w:r w:rsidR="00B70414">
              <w:rPr>
                <w:color w:val="000000"/>
              </w:rPr>
              <w:t xml:space="preserve"> (</w:t>
            </w:r>
            <w:proofErr w:type="spellStart"/>
            <w:r w:rsidR="00B70414">
              <w:rPr>
                <w:color w:val="000000"/>
              </w:rPr>
              <w:t>Theia</w:t>
            </w:r>
            <w:proofErr w:type="spellEnd"/>
            <w:r w:rsidR="00B70414">
              <w:rPr>
                <w:color w:val="000000"/>
              </w:rPr>
              <w:t>)</w:t>
            </w:r>
          </w:p>
        </w:tc>
      </w:tr>
      <w:tr w:rsidR="00B70414" w:rsidRPr="00BE40C0" w:rsidTr="00393654">
        <w:trPr>
          <w:trHeight w:val="40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</w:rPr>
            </w:pPr>
            <w:r w:rsidRPr="00BE40C0">
              <w:rPr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414" w:rsidRPr="00BE40C0" w:rsidRDefault="00AA74F7" w:rsidP="003F7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Jak nakládat se vztekem (</w:t>
            </w:r>
            <w:proofErr w:type="spellStart"/>
            <w:r>
              <w:rPr>
                <w:color w:val="000000"/>
              </w:rPr>
              <w:t>Theia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70414" w:rsidRPr="00BE40C0" w:rsidTr="00393654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</w:rPr>
            </w:pPr>
            <w:r w:rsidRPr="00BE40C0">
              <w:rPr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</w:rPr>
            </w:pPr>
          </w:p>
        </w:tc>
      </w:tr>
      <w:tr w:rsidR="00B70414" w:rsidRPr="00BE40C0" w:rsidTr="00393654">
        <w:trPr>
          <w:trHeight w:val="26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</w:rPr>
            </w:pPr>
            <w:r w:rsidRPr="00BE40C0">
              <w:rPr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</w:rPr>
            </w:pPr>
            <w:r w:rsidRPr="00BE40C0">
              <w:rPr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414" w:rsidRPr="00BE40C0" w:rsidRDefault="00B70414" w:rsidP="003F7428">
            <w:pPr>
              <w:jc w:val="center"/>
              <w:rPr>
                <w:color w:val="000000"/>
              </w:rPr>
            </w:pPr>
          </w:p>
        </w:tc>
      </w:tr>
      <w:tr w:rsidR="00B70414" w:rsidRPr="00BE40C0" w:rsidTr="003F7428">
        <w:trPr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Realizátoři: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</w:tr>
      <w:tr w:rsidR="00B70414" w:rsidRPr="00BE40C0" w:rsidTr="003F742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 xml:space="preserve">Do </w:t>
            </w:r>
            <w:proofErr w:type="gramStart"/>
            <w:r w:rsidRPr="00BE40C0">
              <w:rPr>
                <w:color w:val="000000"/>
                <w:sz w:val="24"/>
                <w:szCs w:val="24"/>
              </w:rPr>
              <w:t xml:space="preserve">Světa, </w:t>
            </w:r>
            <w:proofErr w:type="spellStart"/>
            <w:r w:rsidRPr="00BE40C0">
              <w:rPr>
                <w:color w:val="000000"/>
                <w:sz w:val="24"/>
                <w:szCs w:val="24"/>
              </w:rPr>
              <w:t>z.s</w:t>
            </w:r>
            <w:proofErr w:type="spellEnd"/>
            <w:r w:rsidRPr="00BE40C0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</w:tr>
      <w:tr w:rsidR="00B70414" w:rsidRPr="00BE40C0" w:rsidTr="003F7428">
        <w:trPr>
          <w:trHeight w:val="1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</w:tr>
      <w:tr w:rsidR="00B70414" w:rsidRPr="00BE40C0" w:rsidTr="003F742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  <w:r w:rsidRPr="00BE40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40C0">
              <w:rPr>
                <w:color w:val="000000"/>
                <w:sz w:val="24"/>
                <w:szCs w:val="24"/>
              </w:rPr>
              <w:t>Theia</w:t>
            </w:r>
            <w:proofErr w:type="spellEnd"/>
            <w:r w:rsidRPr="00BE40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E40C0">
              <w:rPr>
                <w:color w:val="000000"/>
                <w:sz w:val="24"/>
                <w:szCs w:val="24"/>
              </w:rPr>
              <w:t>o.s</w:t>
            </w:r>
            <w:proofErr w:type="spellEnd"/>
            <w:r w:rsidRPr="00BE40C0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4" w:rsidRPr="00BE40C0" w:rsidRDefault="00B70414" w:rsidP="003F742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A74F7" w:rsidRDefault="00DB317B" w:rsidP="00F03722">
      <w:pPr>
        <w:pStyle w:val="Obsah1"/>
      </w:pPr>
      <w:r w:rsidRPr="00BE40C0">
        <w:t>Náplň jednotlivých bloků je dohledatelná na stránkách zmíněných realizátorů.</w:t>
      </w:r>
      <w:r w:rsidR="00562F27">
        <w:t xml:space="preserve"> Společnost Do s</w:t>
      </w:r>
      <w:r w:rsidR="00AA74F7">
        <w:t xml:space="preserve">věta bude své preventivní aktivity realizovat od konce října do prosince a dále pak ve druhém pololetí znovu ve stejných třídách. </w:t>
      </w:r>
      <w:proofErr w:type="spellStart"/>
      <w:r w:rsidR="00AA74F7">
        <w:t>Theia</w:t>
      </w:r>
      <w:proofErr w:type="spellEnd"/>
      <w:r w:rsidR="00AA74F7">
        <w:t xml:space="preserve"> zrealizuje své programy 23. března (Alešova) a 20. dubna (</w:t>
      </w:r>
      <w:proofErr w:type="spellStart"/>
      <w:r w:rsidR="00BF7641">
        <w:t>Bavorovská</w:t>
      </w:r>
      <w:proofErr w:type="spellEnd"/>
      <w:r w:rsidR="00BF7641">
        <w:t>).</w:t>
      </w:r>
    </w:p>
    <w:p w:rsidR="00BF7641" w:rsidRDefault="00BF7641" w:rsidP="00BF7641"/>
    <w:p w:rsidR="006D6056" w:rsidRPr="00BF7641" w:rsidRDefault="006D6056" w:rsidP="00BF7641"/>
    <w:p w:rsidR="0036592E" w:rsidRPr="00562F27" w:rsidRDefault="00BF7641" w:rsidP="00CC7BB2">
      <w:pPr>
        <w:spacing w:line="276" w:lineRule="auto"/>
        <w:rPr>
          <w:b/>
          <w:sz w:val="24"/>
        </w:rPr>
      </w:pPr>
      <w:r w:rsidRPr="00562F27">
        <w:rPr>
          <w:b/>
          <w:sz w:val="24"/>
        </w:rPr>
        <w:t>1</w:t>
      </w:r>
      <w:r w:rsidR="00595A9A" w:rsidRPr="00562F27">
        <w:rPr>
          <w:b/>
          <w:sz w:val="24"/>
        </w:rPr>
        <w:t xml:space="preserve">. 2. </w:t>
      </w:r>
      <w:r w:rsidR="0036592E" w:rsidRPr="00562F27">
        <w:rPr>
          <w:b/>
          <w:sz w:val="24"/>
        </w:rPr>
        <w:t>Specifická prevence pro žáky ve výuce, reagující n</w:t>
      </w:r>
      <w:r w:rsidR="00DB1DE0" w:rsidRPr="00562F27">
        <w:rPr>
          <w:b/>
          <w:sz w:val="24"/>
        </w:rPr>
        <w:t>a individuální situaci ve třídě</w:t>
      </w:r>
    </w:p>
    <w:p w:rsidR="000B5BE5" w:rsidRPr="00BE40C0" w:rsidRDefault="00CC7BB2" w:rsidP="00CC7BB2">
      <w:pPr>
        <w:pStyle w:val="Zkladntext2"/>
        <w:spacing w:before="120" w:after="120" w:line="276" w:lineRule="auto"/>
        <w:ind w:firstLine="708"/>
        <w:jc w:val="both"/>
        <w:rPr>
          <w:bCs/>
        </w:rPr>
      </w:pPr>
      <w:r>
        <w:rPr>
          <w:bCs/>
        </w:rPr>
        <w:t>Momentálně počítáme se třemi třídami na specifickou prevenci. Jedná se o šesté třídy a jednu sedmou třídu. V šestých třídách chceme včas reagovat na problémy spjaté s přechodem na druhý stupeň, novým třídním učitelem apod. V sedmé třídě se jedná o vztahové problémy.</w:t>
      </w:r>
      <w:r w:rsidR="00562F27">
        <w:rPr>
          <w:bCs/>
        </w:rPr>
        <w:t xml:space="preserve"> </w:t>
      </w:r>
      <w:r>
        <w:rPr>
          <w:bCs/>
        </w:rPr>
        <w:t xml:space="preserve">Selektivní prevenci zajistí Do </w:t>
      </w:r>
      <w:proofErr w:type="gramStart"/>
      <w:r>
        <w:rPr>
          <w:bCs/>
        </w:rPr>
        <w:t xml:space="preserve">Světa, </w:t>
      </w:r>
      <w:proofErr w:type="spellStart"/>
      <w:r>
        <w:rPr>
          <w:bCs/>
        </w:rPr>
        <w:t>z.s</w:t>
      </w:r>
      <w:proofErr w:type="spellEnd"/>
      <w:r>
        <w:rPr>
          <w:bCs/>
        </w:rPr>
        <w:t>.</w:t>
      </w:r>
      <w:proofErr w:type="gramEnd"/>
      <w:r w:rsidR="00562F27">
        <w:rPr>
          <w:bCs/>
        </w:rPr>
        <w:t xml:space="preserve"> </w:t>
      </w:r>
      <w:r w:rsidR="000B5BE5" w:rsidRPr="00BE40C0">
        <w:rPr>
          <w:bCs/>
        </w:rPr>
        <w:t xml:space="preserve">Zjištěné </w:t>
      </w:r>
      <w:r w:rsidR="00722E68">
        <w:rPr>
          <w:bCs/>
        </w:rPr>
        <w:t>RCH</w:t>
      </w:r>
      <w:r w:rsidR="000B5BE5" w:rsidRPr="00BE40C0">
        <w:rPr>
          <w:bCs/>
        </w:rPr>
        <w:t xml:space="preserve"> v jednotlivých třídách se budou řešit bezprostředně po zjištění. Podle závažnosti řeší problémy školní výchovná kom</w:t>
      </w:r>
      <w:r w:rsidR="003F7428" w:rsidRPr="00BE40C0">
        <w:rPr>
          <w:bCs/>
        </w:rPr>
        <w:t>ise, případně externí odborníci.</w:t>
      </w:r>
    </w:p>
    <w:p w:rsidR="00723CEF" w:rsidRPr="00BE40C0" w:rsidRDefault="00723CEF" w:rsidP="00723CEF">
      <w:pPr>
        <w:jc w:val="both"/>
        <w:rPr>
          <w:sz w:val="24"/>
          <w:highlight w:val="green"/>
        </w:rPr>
      </w:pPr>
    </w:p>
    <w:p w:rsidR="0036592E" w:rsidRPr="00BE40C0" w:rsidRDefault="00BF7641" w:rsidP="00F57368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2</w:t>
      </w:r>
      <w:r w:rsidR="00DB1DE0">
        <w:rPr>
          <w:b/>
          <w:sz w:val="24"/>
        </w:rPr>
        <w:t>. Jednorázové aktivity pro žáky</w:t>
      </w:r>
    </w:p>
    <w:p w:rsidR="003F7428" w:rsidRPr="00BE40C0" w:rsidRDefault="0036592E" w:rsidP="00CC7BB2">
      <w:pPr>
        <w:spacing w:before="120" w:after="120" w:line="276" w:lineRule="auto"/>
        <w:ind w:firstLine="709"/>
        <w:jc w:val="both"/>
        <w:rPr>
          <w:sz w:val="24"/>
        </w:rPr>
      </w:pPr>
      <w:r w:rsidRPr="00BE40C0">
        <w:rPr>
          <w:sz w:val="24"/>
        </w:rPr>
        <w:t xml:space="preserve">Škola </w:t>
      </w:r>
      <w:r w:rsidR="00562F27">
        <w:rPr>
          <w:sz w:val="24"/>
        </w:rPr>
        <w:t xml:space="preserve">vybírá z nabídek přicházejících </w:t>
      </w:r>
      <w:r w:rsidRPr="00BE40C0">
        <w:rPr>
          <w:sz w:val="24"/>
        </w:rPr>
        <w:t>v průběhu školního roku. O výběru často spolurozhodují i žáci.</w:t>
      </w:r>
      <w:r w:rsidR="00884B62" w:rsidRPr="00BE40C0">
        <w:rPr>
          <w:sz w:val="24"/>
        </w:rPr>
        <w:t xml:space="preserve"> Nelze předem říci, o které programy a projekce půjde. Akcí se vět</w:t>
      </w:r>
      <w:r w:rsidR="00562F27">
        <w:rPr>
          <w:sz w:val="24"/>
        </w:rPr>
        <w:t>šinou účastní všechny třídy I. stupně, II. s</w:t>
      </w:r>
      <w:r w:rsidR="00884B62" w:rsidRPr="00BE40C0">
        <w:rPr>
          <w:sz w:val="24"/>
        </w:rPr>
        <w:t>tupně, popřípadě obou stupňů naráz.</w:t>
      </w:r>
    </w:p>
    <w:p w:rsidR="003F7428" w:rsidRPr="00BE40C0" w:rsidRDefault="003F7428" w:rsidP="00CC7BB2">
      <w:pPr>
        <w:spacing w:before="120" w:after="120" w:line="276" w:lineRule="auto"/>
        <w:ind w:firstLine="709"/>
        <w:jc w:val="both"/>
        <w:rPr>
          <w:sz w:val="24"/>
        </w:rPr>
      </w:pPr>
      <w:r w:rsidRPr="00BE40C0">
        <w:rPr>
          <w:sz w:val="24"/>
        </w:rPr>
        <w:t>V</w:t>
      </w:r>
      <w:r w:rsidRPr="00BE40C0">
        <w:rPr>
          <w:bCs/>
          <w:sz w:val="24"/>
          <w:szCs w:val="24"/>
        </w:rPr>
        <w:t xml:space="preserve"> letošním roce vycházíme z osvědčené práce mimo školní prostředí na pravidelných kurzech. Dále preferujeme preventivní akce na 1. stupni – nehasit požár, ale pokud možno zabránit vzniku </w:t>
      </w:r>
      <w:r w:rsidR="00722E68">
        <w:rPr>
          <w:bCs/>
          <w:sz w:val="24"/>
          <w:szCs w:val="24"/>
        </w:rPr>
        <w:t>RCH</w:t>
      </w:r>
      <w:r w:rsidRPr="00BE40C0">
        <w:rPr>
          <w:bCs/>
          <w:sz w:val="24"/>
          <w:szCs w:val="24"/>
        </w:rPr>
        <w:t xml:space="preserve"> od zárodků. Rovněž se velmi osvědčily akce pořádané samotnými dětmi – maškarní bály, Valentinský ples</w:t>
      </w:r>
      <w:r w:rsidR="00CC7BB2">
        <w:rPr>
          <w:bCs/>
          <w:sz w:val="24"/>
          <w:szCs w:val="24"/>
        </w:rPr>
        <w:t>, aktivity žáků II. stupně pro žáky I. stupně, Halloween</w:t>
      </w:r>
      <w:r w:rsidRPr="00BE40C0">
        <w:rPr>
          <w:bCs/>
          <w:sz w:val="24"/>
          <w:szCs w:val="24"/>
        </w:rPr>
        <w:t xml:space="preserve"> atd.</w:t>
      </w:r>
    </w:p>
    <w:p w:rsidR="003118FE" w:rsidRPr="00BE40C0" w:rsidRDefault="00884B62" w:rsidP="00CC7BB2">
      <w:pPr>
        <w:spacing w:before="120" w:after="120" w:line="276" w:lineRule="auto"/>
        <w:ind w:firstLine="709"/>
        <w:jc w:val="both"/>
        <w:rPr>
          <w:sz w:val="24"/>
        </w:rPr>
      </w:pPr>
      <w:r w:rsidRPr="00BE40C0">
        <w:rPr>
          <w:sz w:val="24"/>
        </w:rPr>
        <w:t xml:space="preserve">Průběžně jsou žákům promítány filmy Davida </w:t>
      </w:r>
      <w:proofErr w:type="spellStart"/>
      <w:r w:rsidRPr="00BE40C0">
        <w:rPr>
          <w:sz w:val="24"/>
        </w:rPr>
        <w:t>Vígnera</w:t>
      </w:r>
      <w:proofErr w:type="spellEnd"/>
      <w:r w:rsidRPr="00BE40C0">
        <w:rPr>
          <w:sz w:val="24"/>
        </w:rPr>
        <w:t xml:space="preserve"> (Mezi nimi, Sami, Na hraně, Mezi stěnami) nebo film Seznamte se bezpečně, většinou při suplovaných hodinách. </w:t>
      </w:r>
    </w:p>
    <w:p w:rsidR="000B5BE5" w:rsidRPr="00BE40C0" w:rsidRDefault="000B5BE5" w:rsidP="000B5B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3"/>
        <w:gridCol w:w="3685"/>
      </w:tblGrid>
      <w:tr w:rsidR="000B5BE5" w:rsidRPr="009C078B" w:rsidTr="009C078B">
        <w:trPr>
          <w:cantSplit/>
        </w:trPr>
        <w:tc>
          <w:tcPr>
            <w:tcW w:w="4181" w:type="dxa"/>
          </w:tcPr>
          <w:p w:rsidR="000B5BE5" w:rsidRPr="009C078B" w:rsidRDefault="000B5BE5" w:rsidP="006F6A69">
            <w:pPr>
              <w:rPr>
                <w:b/>
                <w:sz w:val="24"/>
                <w:szCs w:val="24"/>
              </w:rPr>
            </w:pPr>
            <w:r w:rsidRPr="009C078B">
              <w:rPr>
                <w:b/>
                <w:sz w:val="24"/>
                <w:szCs w:val="24"/>
              </w:rPr>
              <w:t>Název aktivity, akce</w:t>
            </w:r>
          </w:p>
        </w:tc>
        <w:tc>
          <w:tcPr>
            <w:tcW w:w="1843" w:type="dxa"/>
          </w:tcPr>
          <w:p w:rsidR="000B5BE5" w:rsidRPr="009C078B" w:rsidRDefault="000B5BE5" w:rsidP="006F6A69">
            <w:pPr>
              <w:rPr>
                <w:b/>
                <w:sz w:val="24"/>
                <w:szCs w:val="24"/>
              </w:rPr>
            </w:pPr>
            <w:r w:rsidRPr="009C078B">
              <w:rPr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3685" w:type="dxa"/>
          </w:tcPr>
          <w:p w:rsidR="000B5BE5" w:rsidRPr="009C078B" w:rsidRDefault="000B5BE5" w:rsidP="006F6A69">
            <w:pPr>
              <w:pStyle w:val="Nadpis8"/>
              <w:rPr>
                <w:b/>
                <w:bCs/>
                <w:szCs w:val="24"/>
              </w:rPr>
            </w:pPr>
            <w:r w:rsidRPr="009C078B">
              <w:rPr>
                <w:b/>
                <w:bCs/>
                <w:szCs w:val="24"/>
              </w:rPr>
              <w:t>Realizátor</w:t>
            </w:r>
          </w:p>
        </w:tc>
      </w:tr>
      <w:tr w:rsidR="000B5BE5" w:rsidRPr="009C078B" w:rsidTr="009C078B">
        <w:trPr>
          <w:cantSplit/>
        </w:trPr>
        <w:tc>
          <w:tcPr>
            <w:tcW w:w="4181" w:type="dxa"/>
          </w:tcPr>
          <w:p w:rsidR="000B5BE5" w:rsidRPr="009C078B" w:rsidRDefault="000B5BE5" w:rsidP="006F6A69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 xml:space="preserve">Adaptační kurzy </w:t>
            </w:r>
            <w:proofErr w:type="gramStart"/>
            <w:r w:rsidRPr="009C078B">
              <w:rPr>
                <w:sz w:val="24"/>
                <w:szCs w:val="24"/>
              </w:rPr>
              <w:t>pro I.NG</w:t>
            </w:r>
            <w:proofErr w:type="gramEnd"/>
            <w:r w:rsidRPr="009C078B">
              <w:rPr>
                <w:sz w:val="24"/>
                <w:szCs w:val="24"/>
              </w:rPr>
              <w:t xml:space="preserve"> a 1.VG</w:t>
            </w:r>
          </w:p>
        </w:tc>
        <w:tc>
          <w:tcPr>
            <w:tcW w:w="1843" w:type="dxa"/>
            <w:shd w:val="clear" w:color="auto" w:fill="auto"/>
          </w:tcPr>
          <w:p w:rsidR="000B5BE5" w:rsidRPr="009C078B" w:rsidRDefault="00DB4CF6" w:rsidP="006F6A69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5. - 6. září 2017</w:t>
            </w:r>
          </w:p>
        </w:tc>
        <w:tc>
          <w:tcPr>
            <w:tcW w:w="3685" w:type="dxa"/>
          </w:tcPr>
          <w:p w:rsidR="000B5BE5" w:rsidRPr="009C078B" w:rsidRDefault="00562F27" w:rsidP="006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B5BE5" w:rsidRPr="009C078B">
              <w:rPr>
                <w:sz w:val="24"/>
                <w:szCs w:val="24"/>
              </w:rPr>
              <w:t>řídní učitelé, vyučující cizích jazyků</w:t>
            </w:r>
          </w:p>
        </w:tc>
      </w:tr>
      <w:tr w:rsidR="000B5BE5" w:rsidRPr="009C078B" w:rsidTr="009C078B">
        <w:trPr>
          <w:cantSplit/>
        </w:trPr>
        <w:tc>
          <w:tcPr>
            <w:tcW w:w="4181" w:type="dxa"/>
          </w:tcPr>
          <w:p w:rsidR="000B5BE5" w:rsidRPr="009C078B" w:rsidRDefault="000B5BE5" w:rsidP="006F6A69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 xml:space="preserve">Environmentální kurz ve Stožci  - </w:t>
            </w:r>
            <w:proofErr w:type="gramStart"/>
            <w:r w:rsidRPr="009C078B">
              <w:rPr>
                <w:sz w:val="24"/>
                <w:szCs w:val="24"/>
              </w:rPr>
              <w:t>III</w:t>
            </w:r>
            <w:proofErr w:type="gramEnd"/>
            <w:r w:rsidRPr="009C078B">
              <w:rPr>
                <w:sz w:val="24"/>
                <w:szCs w:val="24"/>
              </w:rPr>
              <w:t>.</w:t>
            </w:r>
            <w:proofErr w:type="gramStart"/>
            <w:r w:rsidRPr="009C078B">
              <w:rPr>
                <w:sz w:val="24"/>
                <w:szCs w:val="24"/>
              </w:rPr>
              <w:t>NG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B5BE5" w:rsidRPr="009C078B" w:rsidRDefault="006A21CA" w:rsidP="006F6A69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Říjen 2017</w:t>
            </w:r>
          </w:p>
        </w:tc>
        <w:tc>
          <w:tcPr>
            <w:tcW w:w="3685" w:type="dxa"/>
          </w:tcPr>
          <w:p w:rsidR="000B5BE5" w:rsidRPr="009C078B" w:rsidRDefault="000B5BE5" w:rsidP="006F6A69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Mgr. I. Kalivodová, Mgr. J. Truhlář</w:t>
            </w:r>
          </w:p>
        </w:tc>
      </w:tr>
      <w:tr w:rsidR="000B5BE5" w:rsidRPr="009C078B" w:rsidTr="009C078B">
        <w:trPr>
          <w:cantSplit/>
        </w:trPr>
        <w:tc>
          <w:tcPr>
            <w:tcW w:w="4181" w:type="dxa"/>
          </w:tcPr>
          <w:p w:rsidR="000B5BE5" w:rsidRPr="009C078B" w:rsidRDefault="000B5BE5" w:rsidP="006F6A69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Projekt Edison</w:t>
            </w:r>
          </w:p>
        </w:tc>
        <w:tc>
          <w:tcPr>
            <w:tcW w:w="1843" w:type="dxa"/>
            <w:shd w:val="clear" w:color="auto" w:fill="auto"/>
          </w:tcPr>
          <w:p w:rsidR="000B5BE5" w:rsidRPr="009C078B" w:rsidRDefault="006A21CA" w:rsidP="006F6A69">
            <w:pPr>
              <w:rPr>
                <w:sz w:val="24"/>
                <w:szCs w:val="24"/>
              </w:rPr>
            </w:pPr>
            <w:proofErr w:type="gramStart"/>
            <w:r w:rsidRPr="009C078B">
              <w:rPr>
                <w:iCs/>
                <w:sz w:val="24"/>
                <w:szCs w:val="24"/>
              </w:rPr>
              <w:t>18.-25</w:t>
            </w:r>
            <w:proofErr w:type="gramEnd"/>
            <w:r w:rsidRPr="009C078B">
              <w:rPr>
                <w:iCs/>
                <w:sz w:val="24"/>
                <w:szCs w:val="24"/>
              </w:rPr>
              <w:t>. 2. 2018</w:t>
            </w:r>
          </w:p>
        </w:tc>
        <w:tc>
          <w:tcPr>
            <w:tcW w:w="3685" w:type="dxa"/>
          </w:tcPr>
          <w:p w:rsidR="000B5BE5" w:rsidRPr="009C078B" w:rsidRDefault="000B5BE5" w:rsidP="006F6A69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 xml:space="preserve">Mgr. P. </w:t>
            </w:r>
            <w:proofErr w:type="spellStart"/>
            <w:r w:rsidRPr="009C078B">
              <w:rPr>
                <w:sz w:val="24"/>
                <w:szCs w:val="24"/>
              </w:rPr>
              <w:t>Kochrdová</w:t>
            </w:r>
            <w:proofErr w:type="spellEnd"/>
          </w:p>
        </w:tc>
      </w:tr>
      <w:tr w:rsidR="000B5BE5" w:rsidRPr="009C078B" w:rsidTr="009C078B">
        <w:trPr>
          <w:cantSplit/>
        </w:trPr>
        <w:tc>
          <w:tcPr>
            <w:tcW w:w="4181" w:type="dxa"/>
            <w:shd w:val="clear" w:color="auto" w:fill="auto"/>
          </w:tcPr>
          <w:p w:rsidR="000B5BE5" w:rsidRPr="009C078B" w:rsidRDefault="00CC7BB2" w:rsidP="00CC7BB2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Halloween</w:t>
            </w:r>
          </w:p>
        </w:tc>
        <w:tc>
          <w:tcPr>
            <w:tcW w:w="1843" w:type="dxa"/>
            <w:shd w:val="clear" w:color="auto" w:fill="auto"/>
          </w:tcPr>
          <w:p w:rsidR="000B5BE5" w:rsidRPr="009C078B" w:rsidRDefault="00CC7BB2" w:rsidP="006F6A69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Konec října 2017</w:t>
            </w:r>
          </w:p>
        </w:tc>
        <w:tc>
          <w:tcPr>
            <w:tcW w:w="3685" w:type="dxa"/>
            <w:shd w:val="clear" w:color="auto" w:fill="auto"/>
          </w:tcPr>
          <w:p w:rsidR="000B5BE5" w:rsidRPr="009C078B" w:rsidRDefault="00562F27" w:rsidP="006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9C078B">
              <w:rPr>
                <w:sz w:val="24"/>
                <w:szCs w:val="24"/>
              </w:rPr>
              <w:t xml:space="preserve">áci II. stupně </w:t>
            </w:r>
            <w:r w:rsidR="00CC7BB2" w:rsidRPr="009C078B">
              <w:rPr>
                <w:sz w:val="24"/>
                <w:szCs w:val="24"/>
              </w:rPr>
              <w:t xml:space="preserve">pro žáky </w:t>
            </w:r>
            <w:r w:rsidR="00DB4CF6" w:rsidRPr="009C078B">
              <w:rPr>
                <w:sz w:val="24"/>
                <w:szCs w:val="24"/>
              </w:rPr>
              <w:t>I. stupně</w:t>
            </w:r>
          </w:p>
        </w:tc>
      </w:tr>
      <w:tr w:rsidR="000B5BE5" w:rsidRPr="009C078B" w:rsidTr="009C078B">
        <w:trPr>
          <w:cantSplit/>
        </w:trPr>
        <w:tc>
          <w:tcPr>
            <w:tcW w:w="4181" w:type="dxa"/>
          </w:tcPr>
          <w:p w:rsidR="000B5BE5" w:rsidRPr="009C078B" w:rsidRDefault="000B5BE5" w:rsidP="006F6A69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Majáles</w:t>
            </w:r>
          </w:p>
        </w:tc>
        <w:tc>
          <w:tcPr>
            <w:tcW w:w="1843" w:type="dxa"/>
          </w:tcPr>
          <w:p w:rsidR="000B5BE5" w:rsidRPr="009C078B" w:rsidRDefault="000B5BE5" w:rsidP="006F6A69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Květen 2017</w:t>
            </w:r>
          </w:p>
        </w:tc>
        <w:tc>
          <w:tcPr>
            <w:tcW w:w="3685" w:type="dxa"/>
          </w:tcPr>
          <w:p w:rsidR="000B5BE5" w:rsidRPr="009C078B" w:rsidRDefault="00562F27" w:rsidP="006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0B5BE5" w:rsidRPr="009C078B">
              <w:rPr>
                <w:sz w:val="24"/>
                <w:szCs w:val="24"/>
              </w:rPr>
              <w:t>áci gymnázia</w:t>
            </w:r>
          </w:p>
        </w:tc>
      </w:tr>
      <w:tr w:rsidR="009C078B" w:rsidRPr="009C078B" w:rsidTr="009C078B">
        <w:trPr>
          <w:cantSplit/>
        </w:trPr>
        <w:tc>
          <w:tcPr>
            <w:tcW w:w="4181" w:type="dxa"/>
          </w:tcPr>
          <w:p w:rsidR="009C078B" w:rsidRPr="009C078B" w:rsidRDefault="009C078B" w:rsidP="006F6A69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Dětský den</w:t>
            </w:r>
          </w:p>
        </w:tc>
        <w:tc>
          <w:tcPr>
            <w:tcW w:w="1843" w:type="dxa"/>
          </w:tcPr>
          <w:p w:rsidR="009C078B" w:rsidRPr="009C078B" w:rsidRDefault="009C078B" w:rsidP="006F6A69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Červen</w:t>
            </w:r>
          </w:p>
        </w:tc>
        <w:tc>
          <w:tcPr>
            <w:tcW w:w="3685" w:type="dxa"/>
          </w:tcPr>
          <w:p w:rsidR="009C078B" w:rsidRPr="009C078B" w:rsidRDefault="009C078B" w:rsidP="006F6A69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J. Marková</w:t>
            </w:r>
          </w:p>
        </w:tc>
      </w:tr>
      <w:tr w:rsidR="009D55E3" w:rsidRPr="009C078B" w:rsidTr="009C078B">
        <w:trPr>
          <w:cantSplit/>
        </w:trPr>
        <w:tc>
          <w:tcPr>
            <w:tcW w:w="4181" w:type="dxa"/>
          </w:tcPr>
          <w:p w:rsidR="009D55E3" w:rsidRPr="009C078B" w:rsidRDefault="009D55E3" w:rsidP="006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</w:t>
            </w:r>
          </w:p>
        </w:tc>
        <w:tc>
          <w:tcPr>
            <w:tcW w:w="1843" w:type="dxa"/>
          </w:tcPr>
          <w:p w:rsidR="009D55E3" w:rsidRPr="009C078B" w:rsidRDefault="009D55E3" w:rsidP="006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</w:p>
        </w:tc>
        <w:tc>
          <w:tcPr>
            <w:tcW w:w="3685" w:type="dxa"/>
          </w:tcPr>
          <w:p w:rsidR="009D55E3" w:rsidRPr="009C078B" w:rsidRDefault="009D55E3" w:rsidP="006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 v Českých Budějovicích</w:t>
            </w:r>
          </w:p>
        </w:tc>
      </w:tr>
    </w:tbl>
    <w:p w:rsidR="000B5BE5" w:rsidRPr="00BE40C0" w:rsidRDefault="000B5BE5" w:rsidP="000B5BE5">
      <w:pPr>
        <w:rPr>
          <w:b/>
        </w:rPr>
      </w:pPr>
    </w:p>
    <w:p w:rsidR="00E91A8F" w:rsidRPr="00BE40C0" w:rsidRDefault="00E91A8F" w:rsidP="0036592E">
      <w:pPr>
        <w:rPr>
          <w:b/>
          <w:color w:val="FF0000"/>
          <w:sz w:val="24"/>
        </w:rPr>
      </w:pPr>
    </w:p>
    <w:p w:rsidR="0036592E" w:rsidRPr="00BE40C0" w:rsidRDefault="00BF7641" w:rsidP="0036592E">
      <w:pPr>
        <w:rPr>
          <w:b/>
          <w:sz w:val="24"/>
        </w:rPr>
      </w:pPr>
      <w:r>
        <w:rPr>
          <w:b/>
          <w:sz w:val="24"/>
        </w:rPr>
        <w:t>3</w:t>
      </w:r>
      <w:r w:rsidR="0036592E" w:rsidRPr="00BE40C0">
        <w:rPr>
          <w:b/>
          <w:sz w:val="24"/>
        </w:rPr>
        <w:t>. Volnočasové aktivity pro žáky</w:t>
      </w:r>
    </w:p>
    <w:p w:rsidR="0036592E" w:rsidRPr="00BE40C0" w:rsidRDefault="0036592E" w:rsidP="0036592E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2551"/>
      </w:tblGrid>
      <w:tr w:rsidR="00BE40C0" w:rsidRPr="00151DB6" w:rsidTr="00BE40C0">
        <w:trPr>
          <w:cantSplit/>
        </w:trPr>
        <w:tc>
          <w:tcPr>
            <w:tcW w:w="5173" w:type="dxa"/>
          </w:tcPr>
          <w:p w:rsidR="0036592E" w:rsidRPr="00151DB6" w:rsidRDefault="0036592E" w:rsidP="00B920FD">
            <w:pPr>
              <w:rPr>
                <w:b/>
                <w:sz w:val="24"/>
                <w:szCs w:val="24"/>
              </w:rPr>
            </w:pPr>
            <w:r w:rsidRPr="00151DB6">
              <w:rPr>
                <w:b/>
                <w:sz w:val="24"/>
                <w:szCs w:val="24"/>
              </w:rPr>
              <w:t>Název aktivity, akce, kroužku</w:t>
            </w:r>
          </w:p>
        </w:tc>
        <w:tc>
          <w:tcPr>
            <w:tcW w:w="1985" w:type="dxa"/>
          </w:tcPr>
          <w:p w:rsidR="0036592E" w:rsidRPr="00151DB6" w:rsidRDefault="0036592E" w:rsidP="00B920FD">
            <w:pPr>
              <w:rPr>
                <w:b/>
                <w:sz w:val="24"/>
                <w:szCs w:val="24"/>
              </w:rPr>
            </w:pPr>
            <w:r w:rsidRPr="00151DB6">
              <w:rPr>
                <w:b/>
                <w:sz w:val="24"/>
                <w:szCs w:val="24"/>
              </w:rPr>
              <w:t xml:space="preserve">Datum nebo frekvence konání </w:t>
            </w:r>
          </w:p>
        </w:tc>
        <w:tc>
          <w:tcPr>
            <w:tcW w:w="2551" w:type="dxa"/>
          </w:tcPr>
          <w:p w:rsidR="0036592E" w:rsidRPr="00151DB6" w:rsidRDefault="0036592E" w:rsidP="00B920FD">
            <w:pPr>
              <w:rPr>
                <w:b/>
                <w:sz w:val="24"/>
                <w:szCs w:val="24"/>
              </w:rPr>
            </w:pPr>
            <w:r w:rsidRPr="00151DB6">
              <w:rPr>
                <w:b/>
                <w:sz w:val="24"/>
                <w:szCs w:val="24"/>
              </w:rPr>
              <w:t>Vedoucí programu</w:t>
            </w:r>
          </w:p>
        </w:tc>
      </w:tr>
      <w:tr w:rsidR="009C078B" w:rsidRPr="009C078B" w:rsidTr="00BE40C0">
        <w:trPr>
          <w:cantSplit/>
        </w:trPr>
        <w:tc>
          <w:tcPr>
            <w:tcW w:w="5173" w:type="dxa"/>
          </w:tcPr>
          <w:p w:rsidR="009C078B" w:rsidRPr="009C078B" w:rsidRDefault="009C078B" w:rsidP="00B920FD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Výtvarné odpoledne</w:t>
            </w:r>
          </w:p>
        </w:tc>
        <w:tc>
          <w:tcPr>
            <w:tcW w:w="1985" w:type="dxa"/>
          </w:tcPr>
          <w:p w:rsidR="009C078B" w:rsidRPr="009C078B" w:rsidRDefault="009C078B" w:rsidP="00B920FD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říjen</w:t>
            </w:r>
            <w:r>
              <w:rPr>
                <w:sz w:val="24"/>
                <w:szCs w:val="24"/>
              </w:rPr>
              <w:t xml:space="preserve"> 2x</w:t>
            </w:r>
          </w:p>
        </w:tc>
        <w:tc>
          <w:tcPr>
            <w:tcW w:w="2551" w:type="dxa"/>
          </w:tcPr>
          <w:p w:rsidR="009C078B" w:rsidRPr="009C078B" w:rsidRDefault="009C078B" w:rsidP="00B920FD">
            <w:pPr>
              <w:rPr>
                <w:sz w:val="24"/>
                <w:szCs w:val="24"/>
              </w:rPr>
            </w:pPr>
            <w:r w:rsidRPr="009C078B">
              <w:rPr>
                <w:sz w:val="24"/>
                <w:szCs w:val="24"/>
              </w:rPr>
              <w:t>Mgr. Iva Bukačová</w:t>
            </w:r>
          </w:p>
        </w:tc>
      </w:tr>
      <w:tr w:rsidR="00BE40C0" w:rsidRPr="00151DB6" w:rsidTr="00BE40C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E" w:rsidRPr="00151DB6" w:rsidRDefault="00151DB6" w:rsidP="00B920FD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Hudební nástroj (flétna)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E" w:rsidRPr="00151DB6" w:rsidRDefault="00151DB6" w:rsidP="00B920FD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1x týdně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E" w:rsidRPr="00151DB6" w:rsidRDefault="00151DB6" w:rsidP="00F44FC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O. Pražanová</w:t>
            </w:r>
          </w:p>
        </w:tc>
      </w:tr>
      <w:tr w:rsidR="00BE40C0" w:rsidRPr="00151DB6" w:rsidTr="00BE40C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E" w:rsidRPr="00151DB6" w:rsidRDefault="00151DB6" w:rsidP="00B920FD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Míčové hry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E" w:rsidRPr="00151DB6" w:rsidRDefault="00151DB6" w:rsidP="00B920FD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1x týdně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E" w:rsidRPr="00151DB6" w:rsidRDefault="00151DB6" w:rsidP="00B920FD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L. Krausová, Pouzarová</w:t>
            </w:r>
          </w:p>
        </w:tc>
      </w:tr>
      <w:tr w:rsidR="00BE40C0" w:rsidRPr="00151DB6" w:rsidTr="00BE40C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E" w:rsidRPr="00151DB6" w:rsidRDefault="0036592E" w:rsidP="00B920FD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Práce na PC s internetem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E" w:rsidRPr="00151DB6" w:rsidRDefault="0036592E" w:rsidP="00B920FD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denně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E" w:rsidRPr="00151DB6" w:rsidRDefault="001024D5" w:rsidP="00B920FD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O. Plachtová</w:t>
            </w:r>
          </w:p>
        </w:tc>
      </w:tr>
      <w:tr w:rsidR="00151DB6" w:rsidRPr="00151DB6" w:rsidTr="00BE40C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6" w:rsidRPr="00151DB6" w:rsidRDefault="00151DB6" w:rsidP="00B920FD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Doučovací kroužek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6" w:rsidRPr="00151DB6" w:rsidRDefault="00151DB6" w:rsidP="00B920FD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1x týdně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6" w:rsidRPr="00151DB6" w:rsidRDefault="00151DB6" w:rsidP="00B920FD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J. Marková</w:t>
            </w:r>
          </w:p>
        </w:tc>
      </w:tr>
      <w:tr w:rsidR="00151DB6" w:rsidRPr="00151DB6" w:rsidTr="00BE40C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6" w:rsidRPr="00151DB6" w:rsidRDefault="00151DB6" w:rsidP="00B920FD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Dovedné ruce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6" w:rsidRPr="00151DB6" w:rsidRDefault="00151DB6" w:rsidP="00B920FD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1x týdně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6" w:rsidRPr="00151DB6" w:rsidRDefault="00151DB6" w:rsidP="00151DB6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A. Prášilová</w:t>
            </w:r>
            <w:r w:rsidR="009C078B">
              <w:rPr>
                <w:sz w:val="24"/>
                <w:szCs w:val="24"/>
              </w:rPr>
              <w:t>, M. Vlková</w:t>
            </w:r>
          </w:p>
        </w:tc>
      </w:tr>
      <w:tr w:rsidR="00BE40C0" w:rsidRPr="00151DB6" w:rsidTr="00BE40C0">
        <w:trPr>
          <w:cantSplit/>
        </w:trPr>
        <w:tc>
          <w:tcPr>
            <w:tcW w:w="5173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Možnost využití počítačové učebny (IKT centra) ve škole v ranních i odpoledních hodinách</w:t>
            </w:r>
          </w:p>
        </w:tc>
        <w:tc>
          <w:tcPr>
            <w:tcW w:w="1985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denně</w:t>
            </w:r>
          </w:p>
        </w:tc>
        <w:tc>
          <w:tcPr>
            <w:tcW w:w="2551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Mgr. Luděk Polák</w:t>
            </w:r>
          </w:p>
        </w:tc>
      </w:tr>
      <w:tr w:rsidR="00BE40C0" w:rsidRPr="00151DB6" w:rsidTr="00BE40C0">
        <w:trPr>
          <w:cantSplit/>
        </w:trPr>
        <w:tc>
          <w:tcPr>
            <w:tcW w:w="5173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Basketball</w:t>
            </w:r>
          </w:p>
        </w:tc>
        <w:tc>
          <w:tcPr>
            <w:tcW w:w="1985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1x týdně</w:t>
            </w:r>
          </w:p>
        </w:tc>
        <w:tc>
          <w:tcPr>
            <w:tcW w:w="2551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Mgr. Luděk Polák</w:t>
            </w:r>
          </w:p>
        </w:tc>
      </w:tr>
      <w:tr w:rsidR="00BE40C0" w:rsidRPr="00151DB6" w:rsidTr="00BE40C0">
        <w:trPr>
          <w:cantSplit/>
        </w:trPr>
        <w:tc>
          <w:tcPr>
            <w:tcW w:w="5173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Ruský jazyk</w:t>
            </w:r>
          </w:p>
        </w:tc>
        <w:tc>
          <w:tcPr>
            <w:tcW w:w="1985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1x týdně</w:t>
            </w:r>
          </w:p>
        </w:tc>
        <w:tc>
          <w:tcPr>
            <w:tcW w:w="2551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 xml:space="preserve">Mgr. P. </w:t>
            </w:r>
            <w:proofErr w:type="spellStart"/>
            <w:r w:rsidRPr="00151DB6">
              <w:rPr>
                <w:sz w:val="24"/>
                <w:szCs w:val="24"/>
              </w:rPr>
              <w:t>Kochrdová</w:t>
            </w:r>
            <w:proofErr w:type="spellEnd"/>
          </w:p>
        </w:tc>
      </w:tr>
      <w:tr w:rsidR="00BE40C0" w:rsidRPr="00151DB6" w:rsidTr="00BE40C0">
        <w:trPr>
          <w:cantSplit/>
        </w:trPr>
        <w:tc>
          <w:tcPr>
            <w:tcW w:w="5173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Zábavná chemie</w:t>
            </w:r>
          </w:p>
        </w:tc>
        <w:tc>
          <w:tcPr>
            <w:tcW w:w="1985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1x týdně</w:t>
            </w:r>
          </w:p>
        </w:tc>
        <w:tc>
          <w:tcPr>
            <w:tcW w:w="2551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Mgr. H. Hynek</w:t>
            </w:r>
          </w:p>
        </w:tc>
      </w:tr>
      <w:tr w:rsidR="00BE40C0" w:rsidRPr="00151DB6" w:rsidTr="00BE40C0">
        <w:trPr>
          <w:cantSplit/>
        </w:trPr>
        <w:tc>
          <w:tcPr>
            <w:tcW w:w="5173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 xml:space="preserve">Středoškolská </w:t>
            </w:r>
            <w:proofErr w:type="spellStart"/>
            <w:r w:rsidRPr="00151DB6">
              <w:rPr>
                <w:sz w:val="24"/>
                <w:szCs w:val="24"/>
              </w:rPr>
              <w:t>futsalová</w:t>
            </w:r>
            <w:proofErr w:type="spellEnd"/>
            <w:r w:rsidRPr="00151DB6">
              <w:rPr>
                <w:sz w:val="24"/>
                <w:szCs w:val="24"/>
              </w:rPr>
              <w:t xml:space="preserve"> liga</w:t>
            </w:r>
          </w:p>
        </w:tc>
        <w:tc>
          <w:tcPr>
            <w:tcW w:w="1985" w:type="dxa"/>
          </w:tcPr>
          <w:p w:rsidR="000B5BE5" w:rsidRPr="00151DB6" w:rsidRDefault="000B5BE5" w:rsidP="006A21CA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 xml:space="preserve">prosinec </w:t>
            </w:r>
            <w:r w:rsidR="006A21CA" w:rsidRPr="00151DB6">
              <w:rPr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0B5BE5" w:rsidRPr="00151DB6" w:rsidRDefault="000B5BE5" w:rsidP="006F6A69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Mgr. Radek Čejka</w:t>
            </w:r>
          </w:p>
        </w:tc>
      </w:tr>
      <w:tr w:rsidR="004E4E1C" w:rsidRPr="00151DB6" w:rsidTr="004E4E1C">
        <w:trPr>
          <w:cantSplit/>
          <w:trHeight w:val="3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C" w:rsidRPr="00151DB6" w:rsidRDefault="004E4E1C" w:rsidP="004E4E1C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Sportovní kroužek</w:t>
            </w:r>
            <w:r w:rsidR="00562F27">
              <w:rPr>
                <w:sz w:val="24"/>
                <w:szCs w:val="24"/>
              </w:rPr>
              <w:t xml:space="preserve"> </w:t>
            </w:r>
            <w:r w:rsidRPr="00151DB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C" w:rsidRPr="00151DB6" w:rsidRDefault="009C078B" w:rsidP="004E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4E4E1C" w:rsidRPr="00151DB6">
              <w:rPr>
                <w:sz w:val="24"/>
                <w:szCs w:val="24"/>
              </w:rPr>
              <w:t>týdně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C" w:rsidRPr="00151DB6" w:rsidRDefault="00151DB6" w:rsidP="00151DB6">
            <w:pPr>
              <w:rPr>
                <w:sz w:val="24"/>
                <w:szCs w:val="24"/>
              </w:rPr>
            </w:pPr>
            <w:proofErr w:type="spellStart"/>
            <w:r w:rsidRPr="00151DB6">
              <w:rPr>
                <w:sz w:val="24"/>
                <w:szCs w:val="24"/>
              </w:rPr>
              <w:t>I.</w:t>
            </w:r>
            <w:r w:rsidR="004E4E1C" w:rsidRPr="00151DB6">
              <w:rPr>
                <w:sz w:val="24"/>
                <w:szCs w:val="24"/>
              </w:rPr>
              <w:t>Hraňová</w:t>
            </w:r>
            <w:proofErr w:type="spellEnd"/>
          </w:p>
        </w:tc>
      </w:tr>
      <w:tr w:rsidR="004E4E1C" w:rsidRPr="00151DB6" w:rsidTr="004E4E1C">
        <w:trPr>
          <w:cantSplit/>
          <w:trHeight w:val="3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C" w:rsidRPr="00151DB6" w:rsidRDefault="004E4E1C" w:rsidP="004E4E1C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Sportovní kroužek</w:t>
            </w:r>
            <w:r w:rsidR="00562F27">
              <w:rPr>
                <w:sz w:val="24"/>
                <w:szCs w:val="24"/>
              </w:rPr>
              <w:t xml:space="preserve"> </w:t>
            </w:r>
            <w:r w:rsidRPr="00151DB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C" w:rsidRPr="00151DB6" w:rsidRDefault="009C078B" w:rsidP="004E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4E4E1C" w:rsidRPr="00151DB6">
              <w:rPr>
                <w:sz w:val="24"/>
                <w:szCs w:val="24"/>
              </w:rPr>
              <w:t>týdně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C" w:rsidRPr="00151DB6" w:rsidRDefault="004E4E1C" w:rsidP="004E4E1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51DB6">
              <w:rPr>
                <w:sz w:val="24"/>
                <w:szCs w:val="24"/>
              </w:rPr>
              <w:t>E.Čížková</w:t>
            </w:r>
            <w:proofErr w:type="spellEnd"/>
            <w:proofErr w:type="gramEnd"/>
          </w:p>
        </w:tc>
      </w:tr>
      <w:tr w:rsidR="00722E68" w:rsidRPr="00151DB6" w:rsidTr="004E4E1C">
        <w:trPr>
          <w:cantSplit/>
          <w:trHeight w:val="3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8" w:rsidRPr="00151DB6" w:rsidRDefault="00722E68" w:rsidP="004E4E1C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Dramatický kroužek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8" w:rsidRPr="00151DB6" w:rsidRDefault="006A21CA" w:rsidP="004E4E1C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>příležitostně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8" w:rsidRPr="00151DB6" w:rsidRDefault="00722E68" w:rsidP="004E4E1C">
            <w:pPr>
              <w:rPr>
                <w:sz w:val="24"/>
                <w:szCs w:val="24"/>
              </w:rPr>
            </w:pPr>
            <w:r w:rsidRPr="00151DB6">
              <w:rPr>
                <w:sz w:val="24"/>
                <w:szCs w:val="24"/>
              </w:rPr>
              <w:t xml:space="preserve">Mgr. Petra </w:t>
            </w:r>
            <w:proofErr w:type="spellStart"/>
            <w:r w:rsidRPr="00151DB6">
              <w:rPr>
                <w:sz w:val="24"/>
                <w:szCs w:val="24"/>
              </w:rPr>
              <w:t>Dudáková</w:t>
            </w:r>
            <w:proofErr w:type="spellEnd"/>
          </w:p>
        </w:tc>
      </w:tr>
      <w:tr w:rsidR="009C078B" w:rsidRPr="00151DB6" w:rsidTr="004E4E1C">
        <w:trPr>
          <w:cantSplit/>
          <w:trHeight w:val="3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B" w:rsidRPr="00151DB6" w:rsidRDefault="009C078B" w:rsidP="004E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Plenér pro vybrané žáky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B" w:rsidRPr="00151DB6" w:rsidRDefault="009C078B" w:rsidP="004E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B" w:rsidRPr="00151DB6" w:rsidRDefault="009C078B" w:rsidP="004E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Iva Bukačová</w:t>
            </w:r>
          </w:p>
        </w:tc>
      </w:tr>
    </w:tbl>
    <w:p w:rsidR="000B5BE5" w:rsidRPr="00BE40C0" w:rsidRDefault="000B5BE5" w:rsidP="000B5BE5">
      <w:pPr>
        <w:rPr>
          <w:b/>
        </w:rPr>
      </w:pPr>
    </w:p>
    <w:p w:rsidR="006D6056" w:rsidRDefault="000B5BE5" w:rsidP="006D6056">
      <w:r w:rsidRPr="00BE40C0">
        <w:t>Škola se bude průběžně účastnit okresních kol v atletice, sálové kopané, košíkové, florbalu, volejbalu a fotbalu.</w:t>
      </w:r>
    </w:p>
    <w:p w:rsidR="00FE2F02" w:rsidRDefault="00FE2F02" w:rsidP="006D6056">
      <w:pPr>
        <w:rPr>
          <w:b/>
          <w:sz w:val="28"/>
        </w:rPr>
      </w:pPr>
    </w:p>
    <w:p w:rsidR="00FE2F02" w:rsidRDefault="00FE2F02" w:rsidP="006D6056">
      <w:pPr>
        <w:rPr>
          <w:b/>
          <w:sz w:val="28"/>
        </w:rPr>
      </w:pPr>
    </w:p>
    <w:p w:rsidR="00630E70" w:rsidRPr="006D6056" w:rsidRDefault="00630E70" w:rsidP="006D6056">
      <w:bookmarkStart w:id="2" w:name="_GoBack"/>
      <w:bookmarkEnd w:id="2"/>
      <w:r w:rsidRPr="00BE40C0">
        <w:rPr>
          <w:b/>
          <w:sz w:val="28"/>
        </w:rPr>
        <w:lastRenderedPageBreak/>
        <w:t xml:space="preserve">IV. OSTATNÍ AKCE V OBLASTI PREVENCE </w:t>
      </w:r>
      <w:r w:rsidR="00722E68">
        <w:rPr>
          <w:b/>
          <w:sz w:val="28"/>
        </w:rPr>
        <w:t>RCH</w:t>
      </w:r>
    </w:p>
    <w:p w:rsidR="00DB1DE0" w:rsidRDefault="00DB1DE0" w:rsidP="00F03722">
      <w:pPr>
        <w:pStyle w:val="Obsah1"/>
      </w:pPr>
    </w:p>
    <w:p w:rsidR="00630E70" w:rsidRPr="004F5883" w:rsidRDefault="00630E70" w:rsidP="00F03722">
      <w:pPr>
        <w:pStyle w:val="Obsah1"/>
      </w:pPr>
      <w:r w:rsidRPr="004F5883">
        <w:t xml:space="preserve">Zážitkové kurzy: </w:t>
      </w:r>
    </w:p>
    <w:p w:rsidR="00630E70" w:rsidRPr="00DB1DE0" w:rsidRDefault="00630E70" w:rsidP="00DB1DE0">
      <w:pPr>
        <w:pStyle w:val="Odstavecseseznamem"/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gramStart"/>
      <w:r w:rsidRPr="00DB1DE0">
        <w:rPr>
          <w:sz w:val="24"/>
          <w:szCs w:val="24"/>
        </w:rPr>
        <w:t>Adaptační</w:t>
      </w:r>
      <w:r w:rsidR="00562F27">
        <w:rPr>
          <w:sz w:val="24"/>
          <w:szCs w:val="24"/>
        </w:rPr>
        <w:t xml:space="preserve"> </w:t>
      </w:r>
      <w:r w:rsidR="00D043F2" w:rsidRPr="00DB1DE0">
        <w:rPr>
          <w:sz w:val="24"/>
          <w:szCs w:val="24"/>
        </w:rPr>
        <w:t xml:space="preserve">–1. a </w:t>
      </w:r>
      <w:r w:rsidRPr="00DB1DE0">
        <w:rPr>
          <w:sz w:val="24"/>
          <w:szCs w:val="24"/>
        </w:rPr>
        <w:t>6. ročník</w:t>
      </w:r>
      <w:proofErr w:type="gramEnd"/>
    </w:p>
    <w:p w:rsidR="00D043F2" w:rsidRPr="00DB1DE0" w:rsidRDefault="00D043F2" w:rsidP="00DB1DE0">
      <w:pPr>
        <w:pStyle w:val="Odstavecseseznamem"/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DB1DE0">
        <w:rPr>
          <w:sz w:val="24"/>
          <w:szCs w:val="24"/>
        </w:rPr>
        <w:t>Turistický – 6. ročník</w:t>
      </w:r>
    </w:p>
    <w:p w:rsidR="00630E70" w:rsidRPr="00DB1DE0" w:rsidRDefault="00630E70" w:rsidP="00DB1DE0">
      <w:pPr>
        <w:pStyle w:val="Odstavecseseznamem"/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DB1DE0">
        <w:rPr>
          <w:sz w:val="24"/>
          <w:szCs w:val="24"/>
        </w:rPr>
        <w:t>Lyžařský</w:t>
      </w:r>
      <w:r w:rsidR="001B1918" w:rsidRPr="00DB1DE0">
        <w:rPr>
          <w:sz w:val="24"/>
          <w:szCs w:val="24"/>
        </w:rPr>
        <w:t xml:space="preserve"> -</w:t>
      </w:r>
      <w:r w:rsidRPr="00DB1DE0">
        <w:rPr>
          <w:sz w:val="24"/>
          <w:szCs w:val="24"/>
        </w:rPr>
        <w:t xml:space="preserve"> 7. </w:t>
      </w:r>
      <w:r w:rsidR="00D043F2" w:rsidRPr="00DB1DE0">
        <w:rPr>
          <w:sz w:val="24"/>
          <w:szCs w:val="24"/>
        </w:rPr>
        <w:t>ročník, I. NG</w:t>
      </w:r>
      <w:r w:rsidR="00BE40C0" w:rsidRPr="00DB1DE0">
        <w:rPr>
          <w:sz w:val="24"/>
          <w:szCs w:val="24"/>
        </w:rPr>
        <w:t xml:space="preserve">, </w:t>
      </w:r>
      <w:r w:rsidR="00D043F2" w:rsidRPr="00DB1DE0">
        <w:rPr>
          <w:sz w:val="24"/>
          <w:szCs w:val="24"/>
        </w:rPr>
        <w:t>II. NG</w:t>
      </w:r>
    </w:p>
    <w:p w:rsidR="00630E70" w:rsidRPr="00DB1DE0" w:rsidRDefault="00630E70" w:rsidP="00DB1DE0">
      <w:pPr>
        <w:pStyle w:val="Odstavecseseznamem"/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DB1DE0">
        <w:rPr>
          <w:sz w:val="24"/>
          <w:szCs w:val="24"/>
        </w:rPr>
        <w:t>Cykloturistický</w:t>
      </w:r>
      <w:r w:rsidR="001B1918" w:rsidRPr="00DB1DE0">
        <w:rPr>
          <w:sz w:val="24"/>
          <w:szCs w:val="24"/>
        </w:rPr>
        <w:t xml:space="preserve"> - </w:t>
      </w:r>
      <w:r w:rsidRPr="00DB1DE0">
        <w:rPr>
          <w:sz w:val="24"/>
          <w:szCs w:val="24"/>
        </w:rPr>
        <w:t>8. ročník</w:t>
      </w:r>
    </w:p>
    <w:p w:rsidR="00630E70" w:rsidRPr="00DB1DE0" w:rsidRDefault="001B1918" w:rsidP="009D55E3">
      <w:pPr>
        <w:pStyle w:val="Odstavecseseznamem"/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DB1DE0">
        <w:rPr>
          <w:sz w:val="24"/>
          <w:szCs w:val="24"/>
        </w:rPr>
        <w:t xml:space="preserve">Vodácký - </w:t>
      </w:r>
      <w:r w:rsidR="00630E70" w:rsidRPr="00DB1DE0">
        <w:rPr>
          <w:sz w:val="24"/>
          <w:szCs w:val="24"/>
        </w:rPr>
        <w:t xml:space="preserve">9. </w:t>
      </w:r>
      <w:proofErr w:type="gramStart"/>
      <w:r w:rsidR="00630E70" w:rsidRPr="00DB1DE0">
        <w:rPr>
          <w:sz w:val="24"/>
          <w:szCs w:val="24"/>
        </w:rPr>
        <w:t>ročník</w:t>
      </w:r>
      <w:r w:rsidR="00BE40C0" w:rsidRPr="00DB1DE0">
        <w:rPr>
          <w:sz w:val="24"/>
          <w:szCs w:val="24"/>
        </w:rPr>
        <w:t>,</w:t>
      </w:r>
      <w:r w:rsidR="008B0D3E">
        <w:rPr>
          <w:sz w:val="24"/>
          <w:szCs w:val="24"/>
        </w:rPr>
        <w:t xml:space="preserve"> 3.</w:t>
      </w:r>
      <w:r w:rsidR="00D043F2" w:rsidRPr="00DB1DE0">
        <w:rPr>
          <w:sz w:val="24"/>
          <w:szCs w:val="24"/>
        </w:rPr>
        <w:t>VG</w:t>
      </w:r>
      <w:proofErr w:type="gramEnd"/>
      <w:r w:rsidR="006A21CA">
        <w:rPr>
          <w:sz w:val="24"/>
          <w:szCs w:val="24"/>
        </w:rPr>
        <w:t xml:space="preserve">, </w:t>
      </w:r>
      <w:r w:rsidR="008B0D3E">
        <w:rPr>
          <w:sz w:val="24"/>
          <w:szCs w:val="24"/>
        </w:rPr>
        <w:t>4.VG</w:t>
      </w:r>
    </w:p>
    <w:p w:rsidR="004E4E1C" w:rsidRPr="00DB1DE0" w:rsidRDefault="004E4E1C" w:rsidP="00DB1DE0">
      <w:pPr>
        <w:spacing w:before="120" w:after="120"/>
        <w:jc w:val="both"/>
        <w:rPr>
          <w:sz w:val="24"/>
          <w:szCs w:val="24"/>
        </w:rPr>
      </w:pPr>
    </w:p>
    <w:p w:rsidR="00630E70" w:rsidRPr="00DB1DE0" w:rsidRDefault="00630E70" w:rsidP="001454AD">
      <w:pPr>
        <w:spacing w:before="120" w:after="120" w:line="276" w:lineRule="auto"/>
        <w:ind w:firstLine="708"/>
        <w:jc w:val="both"/>
        <w:rPr>
          <w:sz w:val="24"/>
          <w:szCs w:val="24"/>
        </w:rPr>
      </w:pPr>
      <w:r w:rsidRPr="00DB1DE0">
        <w:rPr>
          <w:sz w:val="24"/>
          <w:szCs w:val="24"/>
        </w:rPr>
        <w:t>Žáci si sami v průběhu roku mohou navrhovat (a realizovat s pomocí pedagogů) různé aktivity (často se jedná o sběr víček, kůry apod.). V průběhu roku vznikají nové aktivity (např. výlety formou prožitkových pobytů). Ve všech třídách se realizací ŠVP (plněním průřezových témat i výstupů) rovněž dosahuje preventivního působení na žáky.</w:t>
      </w:r>
    </w:p>
    <w:p w:rsidR="005B47FB" w:rsidRPr="00DB1DE0" w:rsidRDefault="005B47FB" w:rsidP="001454AD">
      <w:pPr>
        <w:spacing w:before="120" w:after="120" w:line="276" w:lineRule="auto"/>
        <w:ind w:firstLine="708"/>
        <w:jc w:val="both"/>
        <w:rPr>
          <w:sz w:val="24"/>
          <w:szCs w:val="24"/>
        </w:rPr>
      </w:pPr>
    </w:p>
    <w:p w:rsidR="005B47FB" w:rsidRPr="00DB1DE0" w:rsidRDefault="005B47FB" w:rsidP="001454AD">
      <w:pPr>
        <w:spacing w:before="120" w:after="120" w:line="276" w:lineRule="auto"/>
        <w:ind w:firstLine="708"/>
        <w:jc w:val="both"/>
      </w:pPr>
    </w:p>
    <w:p w:rsidR="000B5BE5" w:rsidRPr="00DB1DE0" w:rsidRDefault="000B5BE5" w:rsidP="001454AD">
      <w:pPr>
        <w:pStyle w:val="Nadpis5"/>
        <w:spacing w:before="120" w:after="120" w:line="276" w:lineRule="auto"/>
        <w:rPr>
          <w:bCs w:val="0"/>
        </w:rPr>
      </w:pPr>
      <w:r w:rsidRPr="00DB1DE0">
        <w:rPr>
          <w:bCs w:val="0"/>
        </w:rPr>
        <w:t>Kulturní aktivity</w:t>
      </w:r>
    </w:p>
    <w:p w:rsidR="000B5BE5" w:rsidRPr="00DB1DE0" w:rsidRDefault="000B5BE5" w:rsidP="001454AD">
      <w:pPr>
        <w:pStyle w:val="Zkladntext2"/>
        <w:spacing w:before="120" w:after="120" w:line="276" w:lineRule="auto"/>
        <w:jc w:val="both"/>
        <w:rPr>
          <w:bCs/>
        </w:rPr>
      </w:pPr>
      <w:r w:rsidRPr="00DB1DE0">
        <w:rPr>
          <w:bCs/>
        </w:rPr>
        <w:tab/>
        <w:t>Studenti během školního roku navštěvují řadu kulturních pořadů ve škole, v kině (např. pořady Vývoj populární hudby, Vývoj divadla), jezdí i na divadelní představení a výstavy výtvarného umění do Českých Budějovic, Písku a do Prahy. Škola aktivně spolupracuje s Galerií městského muzea ve Vodňanech a KD Vodňany. Jsou pořádány besedy s autory regionální literatury a přednášky o významných osobnostech s vazbami na jihočeský region (př. Zeyerovy Vodňany, Den Váši Příhody aneb Den Váš i příhody). Každoročně gymnázium pořádá Vánoční koncert ve vodňanském kostele Panny Marie. Studenti GV pořádají společně se svými pedagogy výstavy a tvořivé workshopy (např. Mezinárodní den míru apod., Halloween atd.).</w:t>
      </w:r>
    </w:p>
    <w:p w:rsidR="000B5BE5" w:rsidRPr="00DB1DE0" w:rsidRDefault="000B5BE5" w:rsidP="001454AD">
      <w:pPr>
        <w:pStyle w:val="Zkladntext2"/>
        <w:spacing w:before="120" w:after="120" w:line="276" w:lineRule="auto"/>
        <w:jc w:val="both"/>
        <w:rPr>
          <w:bCs/>
        </w:rPr>
      </w:pPr>
    </w:p>
    <w:p w:rsidR="005B47FB" w:rsidRPr="00DB1DE0" w:rsidRDefault="005B47FB" w:rsidP="001454AD">
      <w:pPr>
        <w:pStyle w:val="Zkladntext2"/>
        <w:spacing w:before="120" w:after="120" w:line="276" w:lineRule="auto"/>
        <w:jc w:val="both"/>
        <w:rPr>
          <w:bCs/>
        </w:rPr>
      </w:pPr>
    </w:p>
    <w:p w:rsidR="000B5BE5" w:rsidRPr="00DB1DE0" w:rsidRDefault="000B5BE5" w:rsidP="001454AD">
      <w:pPr>
        <w:pStyle w:val="Nadpis5"/>
        <w:spacing w:before="120" w:after="120" w:line="276" w:lineRule="auto"/>
        <w:jc w:val="both"/>
        <w:rPr>
          <w:bCs w:val="0"/>
        </w:rPr>
      </w:pPr>
      <w:r w:rsidRPr="00DB1DE0">
        <w:rPr>
          <w:bCs w:val="0"/>
        </w:rPr>
        <w:t>Charitativní akce</w:t>
      </w:r>
    </w:p>
    <w:p w:rsidR="000B5BE5" w:rsidRPr="00DB1DE0" w:rsidRDefault="000B5BE5" w:rsidP="001454AD">
      <w:pPr>
        <w:pStyle w:val="Zkladntext2"/>
        <w:spacing w:before="120" w:after="120" w:line="276" w:lineRule="auto"/>
        <w:jc w:val="both"/>
        <w:rPr>
          <w:bCs/>
        </w:rPr>
      </w:pPr>
      <w:r w:rsidRPr="00DB1DE0">
        <w:rPr>
          <w:bCs/>
        </w:rPr>
        <w:tab/>
        <w:t>Studenti pomáhají při organizaci různých charitativních akcí během celého školního roku – např. Srdíčkový den, Světluška, Rozum a cit, Emil</w:t>
      </w:r>
      <w:r w:rsidR="004E4E1C" w:rsidRPr="00DB1DE0">
        <w:rPr>
          <w:bCs/>
        </w:rPr>
        <w:t>, Stonožka</w:t>
      </w:r>
      <w:r w:rsidRPr="00DB1DE0">
        <w:rPr>
          <w:bCs/>
        </w:rPr>
        <w:t xml:space="preserve"> a další. Škola se již několikátým rokem podílí na finanční podpoře indické dívky v rámci programu Adopce na dálku.</w:t>
      </w:r>
    </w:p>
    <w:p w:rsidR="000B5BE5" w:rsidRPr="00DB1DE0" w:rsidRDefault="000B5BE5" w:rsidP="001454AD">
      <w:pPr>
        <w:pStyle w:val="Zkladntext2"/>
        <w:spacing w:before="120" w:after="120" w:line="276" w:lineRule="auto"/>
        <w:jc w:val="both"/>
        <w:rPr>
          <w:bCs/>
        </w:rPr>
      </w:pPr>
    </w:p>
    <w:p w:rsidR="005B47FB" w:rsidRPr="00DB1DE0" w:rsidRDefault="005B47FB" w:rsidP="001454AD">
      <w:pPr>
        <w:pStyle w:val="Zkladntext2"/>
        <w:spacing w:before="120" w:after="120" w:line="276" w:lineRule="auto"/>
        <w:jc w:val="both"/>
        <w:rPr>
          <w:bCs/>
        </w:rPr>
      </w:pPr>
    </w:p>
    <w:p w:rsidR="000B5BE5" w:rsidRPr="00DB1DE0" w:rsidRDefault="000B5BE5" w:rsidP="001454AD">
      <w:pPr>
        <w:pStyle w:val="Zkladntext2"/>
        <w:spacing w:before="120" w:after="120" w:line="276" w:lineRule="auto"/>
        <w:jc w:val="both"/>
        <w:rPr>
          <w:b/>
        </w:rPr>
      </w:pPr>
      <w:r w:rsidRPr="00DB1DE0">
        <w:rPr>
          <w:b/>
        </w:rPr>
        <w:t>Environmentální výchova</w:t>
      </w:r>
    </w:p>
    <w:p w:rsidR="000B5BE5" w:rsidRDefault="000B5BE5" w:rsidP="004F5883">
      <w:pPr>
        <w:pStyle w:val="Zkladntext2"/>
        <w:spacing w:before="120" w:after="120" w:line="276" w:lineRule="auto"/>
        <w:jc w:val="both"/>
        <w:rPr>
          <w:bCs/>
        </w:rPr>
      </w:pPr>
      <w:r w:rsidRPr="00DB1DE0">
        <w:rPr>
          <w:bCs/>
        </w:rPr>
        <w:tab/>
        <w:t xml:space="preserve">V rámci environmentální výchovy se studenti </w:t>
      </w:r>
      <w:r w:rsidR="004E4E1C" w:rsidRPr="00DB1DE0">
        <w:rPr>
          <w:bCs/>
        </w:rPr>
        <w:t xml:space="preserve">GV </w:t>
      </w:r>
      <w:r w:rsidRPr="00DB1DE0">
        <w:rPr>
          <w:bCs/>
        </w:rPr>
        <w:t xml:space="preserve">účastní exkurzí do </w:t>
      </w:r>
      <w:r w:rsidR="004E4E1C" w:rsidRPr="00DB1DE0">
        <w:rPr>
          <w:bCs/>
        </w:rPr>
        <w:t>regionálně</w:t>
      </w:r>
      <w:r w:rsidRPr="00DB1DE0">
        <w:rPr>
          <w:bCs/>
        </w:rPr>
        <w:t xml:space="preserve"> významných lokalit, seznamují se s chodem ekologického hospodářství atd. Studenti také absolvují botanické, zoologické, dějepisné, literární a společenskovědní exkurze navazující na probíraná témata v jednotlivých ročnících. Během celého školního roku se řada studentů účastní soutěží a olympiád v různých oborech (matematika, fyzika, jazyky, biologie, výpočetní technika apod.). S pedagogem environmentální výchovy studenti pravidelně navštěvují centra </w:t>
      </w:r>
      <w:proofErr w:type="spellStart"/>
      <w:r w:rsidRPr="00DB1DE0">
        <w:rPr>
          <w:bCs/>
        </w:rPr>
        <w:t>Cassiopeia</w:t>
      </w:r>
      <w:proofErr w:type="spellEnd"/>
      <w:r w:rsidRPr="00DB1DE0">
        <w:rPr>
          <w:bCs/>
        </w:rPr>
        <w:t>, Dřípatka a jednou ročně i pobytový program gl</w:t>
      </w:r>
      <w:r w:rsidR="004E4E1C" w:rsidRPr="00DB1DE0">
        <w:rPr>
          <w:bCs/>
        </w:rPr>
        <w:t>obální ekologické</w:t>
      </w:r>
      <w:r w:rsidRPr="00DB1DE0">
        <w:rPr>
          <w:bCs/>
        </w:rPr>
        <w:t xml:space="preserve"> výchovy ve Stožci.</w:t>
      </w:r>
    </w:p>
    <w:p w:rsidR="004F5883" w:rsidRPr="00DB1DE0" w:rsidRDefault="004F5883" w:rsidP="004F5883">
      <w:pPr>
        <w:spacing w:before="120" w:after="120" w:line="276" w:lineRule="auto"/>
        <w:rPr>
          <w:b/>
          <w:sz w:val="24"/>
          <w:szCs w:val="24"/>
        </w:rPr>
      </w:pPr>
      <w:r w:rsidRPr="00DB1DE0">
        <w:rPr>
          <w:b/>
          <w:sz w:val="24"/>
          <w:szCs w:val="24"/>
        </w:rPr>
        <w:lastRenderedPageBreak/>
        <w:t>Ostatní: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Žákovský parlament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SOČ – účast na projektové soutěží vyhlašované městem Vodňany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 xml:space="preserve">Denně možnost internetu zdarma </w:t>
      </w:r>
    </w:p>
    <w:p w:rsidR="004F5883" w:rsidRPr="00DB1DE0" w:rsidRDefault="00562F27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Charitativní akce S</w:t>
      </w:r>
      <w:r w:rsidR="004F5883" w:rsidRPr="00DB1DE0">
        <w:rPr>
          <w:sz w:val="24"/>
          <w:szCs w:val="24"/>
        </w:rPr>
        <w:t>tonožka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Drobné výtvarné soutěže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Školní časopis BLIK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Mikulášská nadílka – zážitková aktivita</w:t>
      </w:r>
    </w:p>
    <w:p w:rsidR="009C078B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9C078B">
        <w:rPr>
          <w:sz w:val="24"/>
          <w:szCs w:val="24"/>
        </w:rPr>
        <w:t>Karneval</w:t>
      </w:r>
    </w:p>
    <w:p w:rsidR="004F5883" w:rsidRPr="009C078B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9C078B">
        <w:rPr>
          <w:sz w:val="24"/>
          <w:szCs w:val="24"/>
        </w:rPr>
        <w:t>Vánoční desetiboj – různorodé soutěže (prožitek úspěchu, stmelování kolektivu)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Den podle Komenského – zážitkové aktivity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Halloween - masky, zážitkové aktivity pro 1. ročník; návštěva MŠ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Předmájový běh městem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bCs/>
          <w:sz w:val="24"/>
          <w:szCs w:val="24"/>
        </w:rPr>
      </w:pPr>
      <w:r w:rsidRPr="00DB1DE0">
        <w:rPr>
          <w:bCs/>
          <w:sz w:val="24"/>
          <w:szCs w:val="24"/>
        </w:rPr>
        <w:t>Valentinský ples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bCs/>
          <w:sz w:val="24"/>
          <w:szCs w:val="24"/>
        </w:rPr>
      </w:pPr>
      <w:r w:rsidRPr="00DB1DE0">
        <w:rPr>
          <w:bCs/>
          <w:sz w:val="24"/>
          <w:szCs w:val="24"/>
        </w:rPr>
        <w:t>Den dětí pro 1. stupeň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bCs/>
          <w:sz w:val="24"/>
          <w:szCs w:val="24"/>
        </w:rPr>
      </w:pPr>
      <w:r w:rsidRPr="00DB1DE0">
        <w:rPr>
          <w:bCs/>
          <w:sz w:val="24"/>
          <w:szCs w:val="24"/>
        </w:rPr>
        <w:t>Sportovní olympiáda – prožitek úspěchu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bCs/>
          <w:sz w:val="24"/>
          <w:szCs w:val="24"/>
        </w:rPr>
      </w:pPr>
      <w:r w:rsidRPr="00DB1DE0">
        <w:rPr>
          <w:bCs/>
          <w:sz w:val="24"/>
          <w:szCs w:val="24"/>
        </w:rPr>
        <w:t>Exkurze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bCs/>
          <w:sz w:val="24"/>
          <w:szCs w:val="24"/>
        </w:rPr>
      </w:pPr>
      <w:r w:rsidRPr="00DB1DE0">
        <w:rPr>
          <w:bCs/>
          <w:sz w:val="24"/>
          <w:szCs w:val="24"/>
        </w:rPr>
        <w:t>Bezpečně na prázdniny – spolupráce se složkami IZS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proofErr w:type="spellStart"/>
      <w:r w:rsidRPr="00DB1DE0">
        <w:rPr>
          <w:sz w:val="24"/>
          <w:szCs w:val="24"/>
        </w:rPr>
        <w:t>Recyklohraní</w:t>
      </w:r>
      <w:proofErr w:type="spellEnd"/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Dopravní hřiště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Ukliďme Česko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Podpora žákům při účasti na soutěžích a olympiádách – rozvoj zájmů, prožitek úspěchu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 xml:space="preserve">Průběžně návštěvy kulturních pořadů podle nabídky kulturního domu 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Možnost navštěvovat různé kroužky v rámci školy – rozvoj zájmů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Průběžně exkurze a výlety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Setkání (neformální) žáků pátých ročníků s budoucími pedagogy</w:t>
      </w:r>
    </w:p>
    <w:p w:rsidR="004F5883" w:rsidRPr="00DB1DE0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Setkání budoucích prvňáčků s budoucími třídními učiteli</w:t>
      </w:r>
    </w:p>
    <w:p w:rsidR="004F5883" w:rsidRDefault="004F5883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 w:rsidRPr="00DB1DE0">
        <w:rPr>
          <w:sz w:val="24"/>
          <w:szCs w:val="24"/>
        </w:rPr>
        <w:t>Poslední zvonění</w:t>
      </w:r>
    </w:p>
    <w:p w:rsidR="00562F27" w:rsidRPr="00DB1DE0" w:rsidRDefault="00562F27" w:rsidP="004F5883">
      <w:pPr>
        <w:pStyle w:val="Odstavecseseznamem"/>
        <w:numPr>
          <w:ilvl w:val="0"/>
          <w:numId w:val="16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Den naruby</w:t>
      </w:r>
    </w:p>
    <w:p w:rsidR="004F5883" w:rsidRPr="00BE40C0" w:rsidRDefault="004F5883" w:rsidP="004F5883">
      <w:pPr>
        <w:pStyle w:val="Zkladntext2"/>
        <w:spacing w:before="120" w:after="120" w:line="276" w:lineRule="auto"/>
        <w:jc w:val="both"/>
        <w:rPr>
          <w:bCs/>
        </w:rPr>
      </w:pPr>
    </w:p>
    <w:p w:rsidR="00630E70" w:rsidRPr="00BE40C0" w:rsidRDefault="00630E70">
      <w:pPr>
        <w:spacing w:after="200" w:line="276" w:lineRule="auto"/>
        <w:rPr>
          <w:b/>
          <w:sz w:val="28"/>
        </w:rPr>
      </w:pPr>
    </w:p>
    <w:p w:rsidR="002F6808" w:rsidRDefault="002F6808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57368" w:rsidRPr="002F6808" w:rsidRDefault="00F57368" w:rsidP="00F57368">
      <w:pPr>
        <w:rPr>
          <w:b/>
          <w:sz w:val="28"/>
        </w:rPr>
      </w:pPr>
      <w:r w:rsidRPr="002F6808">
        <w:rPr>
          <w:b/>
          <w:sz w:val="28"/>
        </w:rPr>
        <w:lastRenderedPageBreak/>
        <w:t>V. SPOLUPRÁCE S OKOLÍM ŠKOLY</w:t>
      </w:r>
    </w:p>
    <w:p w:rsidR="00F57368" w:rsidRDefault="00F57368" w:rsidP="00F57368">
      <w:pPr>
        <w:rPr>
          <w:rFonts w:ascii="Tahoma" w:hAnsi="Tahoma" w:cs="Tahoma"/>
          <w:b/>
        </w:rPr>
      </w:pPr>
    </w:p>
    <w:p w:rsidR="00F57368" w:rsidRDefault="00F57368" w:rsidP="00F5736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4677"/>
      </w:tblGrid>
      <w:tr w:rsidR="00F57368" w:rsidRPr="002F6808" w:rsidTr="009D55E3">
        <w:trPr>
          <w:cantSplit/>
        </w:trPr>
        <w:tc>
          <w:tcPr>
            <w:tcW w:w="2764" w:type="dxa"/>
          </w:tcPr>
          <w:p w:rsidR="00F57368" w:rsidRPr="002F6808" w:rsidRDefault="00F57368" w:rsidP="006F6A69">
            <w:pPr>
              <w:rPr>
                <w:b/>
                <w:sz w:val="24"/>
                <w:szCs w:val="24"/>
              </w:rPr>
            </w:pPr>
            <w:r w:rsidRPr="002F6808">
              <w:rPr>
                <w:b/>
                <w:sz w:val="24"/>
                <w:szCs w:val="24"/>
              </w:rPr>
              <w:t>Organizace</w:t>
            </w:r>
          </w:p>
        </w:tc>
        <w:tc>
          <w:tcPr>
            <w:tcW w:w="2268" w:type="dxa"/>
          </w:tcPr>
          <w:p w:rsidR="00F57368" w:rsidRPr="002F6808" w:rsidRDefault="00F57368" w:rsidP="006F6A69">
            <w:pPr>
              <w:rPr>
                <w:b/>
                <w:sz w:val="24"/>
                <w:szCs w:val="24"/>
              </w:rPr>
            </w:pPr>
            <w:r w:rsidRPr="002F6808">
              <w:rPr>
                <w:b/>
                <w:sz w:val="24"/>
                <w:szCs w:val="24"/>
              </w:rPr>
              <w:t>Jméno odborníka</w:t>
            </w:r>
          </w:p>
        </w:tc>
        <w:tc>
          <w:tcPr>
            <w:tcW w:w="4677" w:type="dxa"/>
          </w:tcPr>
          <w:p w:rsidR="00F57368" w:rsidRPr="002F6808" w:rsidRDefault="00F57368" w:rsidP="006F6A69">
            <w:pPr>
              <w:rPr>
                <w:b/>
                <w:sz w:val="24"/>
                <w:szCs w:val="24"/>
              </w:rPr>
            </w:pPr>
            <w:r w:rsidRPr="002F6808">
              <w:rPr>
                <w:b/>
                <w:sz w:val="24"/>
                <w:szCs w:val="24"/>
              </w:rPr>
              <w:t>Kontakt (adresa, telefon, e-mail)</w:t>
            </w:r>
          </w:p>
        </w:tc>
      </w:tr>
      <w:tr w:rsidR="00F57368" w:rsidRPr="002F6808" w:rsidTr="009D55E3">
        <w:trPr>
          <w:cantSplit/>
        </w:trPr>
        <w:tc>
          <w:tcPr>
            <w:tcW w:w="2764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PPP Strakonice</w:t>
            </w:r>
          </w:p>
        </w:tc>
        <w:tc>
          <w:tcPr>
            <w:tcW w:w="2268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Mgr. Jan Hynek</w:t>
            </w:r>
          </w:p>
        </w:tc>
        <w:tc>
          <w:tcPr>
            <w:tcW w:w="4677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Kochana z Prachové 63, 386 01 Strakonice</w:t>
            </w:r>
          </w:p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383 321 499</w:t>
            </w:r>
          </w:p>
        </w:tc>
      </w:tr>
      <w:tr w:rsidR="00F57368" w:rsidRPr="002F6808" w:rsidTr="009D55E3">
        <w:trPr>
          <w:cantSplit/>
        </w:trPr>
        <w:tc>
          <w:tcPr>
            <w:tcW w:w="2764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Krajská hygienická stanice, pobočka ve Strakonicích</w:t>
            </w:r>
          </w:p>
        </w:tc>
        <w:tc>
          <w:tcPr>
            <w:tcW w:w="2268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Žižkova 505, Strakonice 386 01</w:t>
            </w:r>
          </w:p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387 712 828</w:t>
            </w:r>
          </w:p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st@khscb.cz</w:t>
            </w:r>
          </w:p>
        </w:tc>
      </w:tr>
      <w:tr w:rsidR="00F57368" w:rsidRPr="002F6808" w:rsidTr="009D55E3">
        <w:trPr>
          <w:cantSplit/>
          <w:trHeight w:val="1591"/>
        </w:trPr>
        <w:tc>
          <w:tcPr>
            <w:tcW w:w="2764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Interve</w:t>
            </w:r>
            <w:r w:rsidR="002F6808">
              <w:rPr>
                <w:sz w:val="24"/>
                <w:szCs w:val="24"/>
              </w:rPr>
              <w:t xml:space="preserve">nční centrum a poradna patologických </w:t>
            </w:r>
            <w:r w:rsidRPr="002F6808">
              <w:rPr>
                <w:sz w:val="24"/>
                <w:szCs w:val="24"/>
              </w:rPr>
              <w:t xml:space="preserve">jevů - </w:t>
            </w:r>
            <w:proofErr w:type="spellStart"/>
            <w:r w:rsidRPr="002F6808">
              <w:rPr>
                <w:sz w:val="24"/>
                <w:szCs w:val="24"/>
              </w:rPr>
              <w:t>Portus</w:t>
            </w:r>
            <w:proofErr w:type="spellEnd"/>
            <w:r w:rsidRPr="002F6808">
              <w:rPr>
                <w:sz w:val="24"/>
                <w:szCs w:val="24"/>
              </w:rPr>
              <w:t xml:space="preserve"> Prachatice</w:t>
            </w:r>
          </w:p>
        </w:tc>
        <w:tc>
          <w:tcPr>
            <w:tcW w:w="2268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Ing. Petr Šmíd</w:t>
            </w:r>
          </w:p>
        </w:tc>
        <w:tc>
          <w:tcPr>
            <w:tcW w:w="4677" w:type="dxa"/>
          </w:tcPr>
          <w:p w:rsidR="00F57368" w:rsidRPr="002F6808" w:rsidRDefault="00F57368" w:rsidP="006F6A69">
            <w:pPr>
              <w:pStyle w:val="Normlnweb"/>
              <w:spacing w:before="0" w:beforeAutospacing="0" w:after="0" w:afterAutospacing="0" w:line="240" w:lineRule="atLeast"/>
              <w:contextualSpacing/>
            </w:pPr>
            <w:r w:rsidRPr="002F6808">
              <w:t>Primární prevence PHÉNIX</w:t>
            </w:r>
          </w:p>
          <w:p w:rsidR="00F57368" w:rsidRPr="002F6808" w:rsidRDefault="00F57368" w:rsidP="006F6A69">
            <w:pPr>
              <w:pStyle w:val="Normlnweb"/>
              <w:spacing w:before="0" w:beforeAutospacing="0" w:after="0" w:afterAutospacing="0" w:line="240" w:lineRule="atLeast"/>
              <w:contextualSpacing/>
            </w:pPr>
            <w:r w:rsidRPr="002F6808">
              <w:t>Velké náměstí 14</w:t>
            </w:r>
          </w:p>
          <w:p w:rsidR="00F57368" w:rsidRPr="002F6808" w:rsidRDefault="00F57368" w:rsidP="006F6A69">
            <w:pPr>
              <w:pStyle w:val="Normlnweb"/>
              <w:spacing w:before="0" w:beforeAutospacing="0" w:after="0" w:afterAutospacing="0" w:line="240" w:lineRule="atLeast"/>
              <w:contextualSpacing/>
            </w:pPr>
            <w:r w:rsidRPr="002F6808">
              <w:t>383 01 Prachatice</w:t>
            </w:r>
          </w:p>
          <w:p w:rsidR="00F57368" w:rsidRPr="002F6808" w:rsidRDefault="00F57368" w:rsidP="006F6A69">
            <w:pPr>
              <w:pStyle w:val="Normlnweb"/>
              <w:spacing w:before="0" w:beforeAutospacing="0" w:after="0" w:afterAutospacing="0"/>
            </w:pPr>
            <w:r w:rsidRPr="002F6808">
              <w:t>722 049 751</w:t>
            </w:r>
          </w:p>
          <w:p w:rsidR="00F57368" w:rsidRPr="002F6808" w:rsidRDefault="00FE2F02" w:rsidP="006F6A69">
            <w:pPr>
              <w:pStyle w:val="Normlnweb"/>
              <w:spacing w:before="0" w:beforeAutospacing="0" w:after="0" w:afterAutospacing="0"/>
            </w:pPr>
            <w:hyperlink r:id="rId18" w:history="1">
              <w:r w:rsidR="00F57368" w:rsidRPr="002F6808">
                <w:rPr>
                  <w:rStyle w:val="Hypertextovodkaz"/>
                </w:rPr>
                <w:t>phenix@portusprachatice.cz</w:t>
              </w:r>
            </w:hyperlink>
          </w:p>
        </w:tc>
      </w:tr>
      <w:tr w:rsidR="00F57368" w:rsidRPr="002F6808" w:rsidTr="009D55E3">
        <w:trPr>
          <w:cantSplit/>
        </w:trPr>
        <w:tc>
          <w:tcPr>
            <w:tcW w:w="2764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Městská policie Vodňany</w:t>
            </w:r>
          </w:p>
        </w:tc>
        <w:tc>
          <w:tcPr>
            <w:tcW w:w="2268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383 383 864</w:t>
            </w:r>
          </w:p>
        </w:tc>
      </w:tr>
      <w:tr w:rsidR="00F57368" w:rsidRPr="002F6808" w:rsidTr="009D55E3">
        <w:trPr>
          <w:cantSplit/>
        </w:trPr>
        <w:tc>
          <w:tcPr>
            <w:tcW w:w="2764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Městský úřad ve Vodňanech</w:t>
            </w:r>
          </w:p>
        </w:tc>
        <w:tc>
          <w:tcPr>
            <w:tcW w:w="2268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383 379 111</w:t>
            </w:r>
          </w:p>
        </w:tc>
      </w:tr>
      <w:tr w:rsidR="00F57368" w:rsidRPr="002F6808" w:rsidTr="009D55E3">
        <w:trPr>
          <w:cantSplit/>
        </w:trPr>
        <w:tc>
          <w:tcPr>
            <w:tcW w:w="2764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proofErr w:type="spellStart"/>
            <w:r w:rsidRPr="002F6808">
              <w:rPr>
                <w:sz w:val="24"/>
                <w:szCs w:val="24"/>
              </w:rPr>
              <w:t>Theia</w:t>
            </w:r>
            <w:proofErr w:type="spellEnd"/>
            <w:r w:rsidRPr="002F6808">
              <w:rPr>
                <w:sz w:val="24"/>
                <w:szCs w:val="24"/>
              </w:rPr>
              <w:t xml:space="preserve"> - krizové centrum</w:t>
            </w:r>
          </w:p>
        </w:tc>
        <w:tc>
          <w:tcPr>
            <w:tcW w:w="2268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Ing. Alena Šímová</w:t>
            </w:r>
          </w:p>
        </w:tc>
        <w:tc>
          <w:tcPr>
            <w:tcW w:w="4677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rStyle w:val="xbe"/>
                <w:sz w:val="24"/>
                <w:szCs w:val="24"/>
              </w:rPr>
              <w:t>Mánesova 41/6, 370 01 Č. Budějovice</w:t>
            </w:r>
          </w:p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rStyle w:val="xbe"/>
                <w:sz w:val="24"/>
                <w:szCs w:val="24"/>
              </w:rPr>
              <w:t>777 232 421</w:t>
            </w:r>
            <w:r w:rsidRPr="002F6808">
              <w:rPr>
                <w:sz w:val="24"/>
                <w:szCs w:val="24"/>
              </w:rPr>
              <w:t>, 605 581 959</w:t>
            </w:r>
          </w:p>
          <w:p w:rsidR="00F57368" w:rsidRPr="00DB4CF6" w:rsidRDefault="00FE2F02" w:rsidP="006F6A69">
            <w:pPr>
              <w:rPr>
                <w:sz w:val="24"/>
                <w:szCs w:val="24"/>
              </w:rPr>
            </w:pPr>
            <w:hyperlink r:id="rId19" w:tooltip="email" w:history="1">
              <w:r w:rsidR="00F57368" w:rsidRPr="00DB4CF6">
                <w:rPr>
                  <w:rStyle w:val="Hypertextovodkaz"/>
                  <w:sz w:val="24"/>
                  <w:szCs w:val="24"/>
                </w:rPr>
                <w:t>info@theia.cz</w:t>
              </w:r>
            </w:hyperlink>
            <w:r w:rsidR="00DB4CF6" w:rsidRPr="00DB4CF6">
              <w:rPr>
                <w:rStyle w:val="Hypertextovodkaz"/>
                <w:sz w:val="24"/>
                <w:szCs w:val="24"/>
              </w:rPr>
              <w:t xml:space="preserve">, </w:t>
            </w:r>
            <w:hyperlink r:id="rId20" w:tooltip="email" w:history="1">
              <w:r w:rsidR="00DB4CF6" w:rsidRPr="00DB4CF6">
                <w:rPr>
                  <w:rStyle w:val="Hypertextovodkaz"/>
                  <w:sz w:val="24"/>
                  <w:szCs w:val="24"/>
                </w:rPr>
                <w:t>pomoc@theia.cz</w:t>
              </w:r>
            </w:hyperlink>
            <w:r w:rsidR="00DB4CF6" w:rsidRPr="00DB4CF6">
              <w:rPr>
                <w:sz w:val="24"/>
                <w:szCs w:val="24"/>
              </w:rPr>
              <w:t xml:space="preserve">, </w:t>
            </w:r>
          </w:p>
        </w:tc>
      </w:tr>
      <w:tr w:rsidR="00DB4CF6" w:rsidRPr="002F6808" w:rsidTr="009D55E3">
        <w:trPr>
          <w:cantSplit/>
        </w:trPr>
        <w:tc>
          <w:tcPr>
            <w:tcW w:w="2764" w:type="dxa"/>
          </w:tcPr>
          <w:p w:rsidR="00DB4CF6" w:rsidRPr="002F6808" w:rsidRDefault="00DB4CF6" w:rsidP="006F6A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Theia</w:t>
            </w:r>
            <w:proofErr w:type="spellEnd"/>
            <w:r>
              <w:rPr>
                <w:sz w:val="24"/>
                <w:szCs w:val="24"/>
              </w:rPr>
              <w:t xml:space="preserve"> linka pomoci</w:t>
            </w:r>
          </w:p>
        </w:tc>
        <w:tc>
          <w:tcPr>
            <w:tcW w:w="2268" w:type="dxa"/>
          </w:tcPr>
          <w:p w:rsidR="00DB4CF6" w:rsidRPr="00DB4CF6" w:rsidRDefault="00DB4CF6" w:rsidP="006F6A6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B4CF6" w:rsidRPr="00DB4CF6" w:rsidRDefault="00DB4CF6" w:rsidP="006F6A69">
            <w:pPr>
              <w:rPr>
                <w:rStyle w:val="xbe"/>
                <w:sz w:val="24"/>
                <w:szCs w:val="24"/>
              </w:rPr>
            </w:pPr>
            <w:r w:rsidRPr="00DB4CF6">
              <w:rPr>
                <w:sz w:val="24"/>
              </w:rPr>
              <w:t>775 202 421</w:t>
            </w:r>
          </w:p>
        </w:tc>
      </w:tr>
      <w:tr w:rsidR="00F57368" w:rsidRPr="002F6808" w:rsidTr="009D55E3">
        <w:trPr>
          <w:cantSplit/>
        </w:trPr>
        <w:tc>
          <w:tcPr>
            <w:tcW w:w="2764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OSPOD Vo</w:t>
            </w:r>
            <w:r w:rsidR="002F6808">
              <w:rPr>
                <w:sz w:val="24"/>
                <w:szCs w:val="24"/>
              </w:rPr>
              <w:t>d</w:t>
            </w:r>
            <w:r w:rsidRPr="002F6808">
              <w:rPr>
                <w:sz w:val="24"/>
                <w:szCs w:val="24"/>
              </w:rPr>
              <w:t>ňany</w:t>
            </w:r>
          </w:p>
        </w:tc>
        <w:tc>
          <w:tcPr>
            <w:tcW w:w="2268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 xml:space="preserve">Jana </w:t>
            </w:r>
            <w:proofErr w:type="spellStart"/>
            <w:r w:rsidRPr="002F6808">
              <w:rPr>
                <w:sz w:val="24"/>
                <w:szCs w:val="24"/>
              </w:rPr>
              <w:t>FrintováDiS</w:t>
            </w:r>
            <w:proofErr w:type="spellEnd"/>
            <w:r w:rsidRPr="002F6808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proofErr w:type="spellStart"/>
            <w:r w:rsidRPr="002F6808">
              <w:rPr>
                <w:sz w:val="24"/>
                <w:szCs w:val="24"/>
              </w:rPr>
              <w:t>frintova@muvod</w:t>
            </w:r>
            <w:proofErr w:type="spellEnd"/>
          </w:p>
          <w:p w:rsidR="00F57368" w:rsidRPr="002F6808" w:rsidRDefault="00F57368" w:rsidP="006F6A69">
            <w:pPr>
              <w:rPr>
                <w:rStyle w:val="xbe"/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 xml:space="preserve">383 379 151 </w:t>
            </w:r>
          </w:p>
        </w:tc>
      </w:tr>
      <w:tr w:rsidR="00F57368" w:rsidRPr="002F6808" w:rsidTr="009D55E3">
        <w:trPr>
          <w:cantSplit/>
        </w:trPr>
        <w:tc>
          <w:tcPr>
            <w:tcW w:w="2764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 xml:space="preserve">Primární prevence </w:t>
            </w:r>
          </w:p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sz w:val="24"/>
                <w:szCs w:val="24"/>
              </w:rPr>
              <w:t>Do světa</w:t>
            </w:r>
          </w:p>
        </w:tc>
        <w:tc>
          <w:tcPr>
            <w:tcW w:w="2268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bCs/>
                <w:sz w:val="24"/>
                <w:szCs w:val="24"/>
              </w:rPr>
              <w:t xml:space="preserve">Mgr. Štefan </w:t>
            </w:r>
            <w:proofErr w:type="spellStart"/>
            <w:r w:rsidRPr="002F6808">
              <w:rPr>
                <w:bCs/>
                <w:sz w:val="24"/>
                <w:szCs w:val="24"/>
              </w:rPr>
              <w:t>Schwarc</w:t>
            </w:r>
            <w:proofErr w:type="spellEnd"/>
          </w:p>
        </w:tc>
        <w:tc>
          <w:tcPr>
            <w:tcW w:w="4677" w:type="dxa"/>
          </w:tcPr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bCs/>
                <w:sz w:val="24"/>
                <w:szCs w:val="24"/>
              </w:rPr>
              <w:t>Heydukova 349, 386 01 Strakonice</w:t>
            </w:r>
          </w:p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rStyle w:val="skypec2ctextspan"/>
                <w:bCs/>
                <w:sz w:val="24"/>
                <w:szCs w:val="24"/>
              </w:rPr>
              <w:t>607 652 862</w:t>
            </w:r>
          </w:p>
          <w:p w:rsidR="00F57368" w:rsidRPr="002F6808" w:rsidRDefault="00F57368" w:rsidP="006F6A69">
            <w:pPr>
              <w:rPr>
                <w:sz w:val="24"/>
                <w:szCs w:val="24"/>
              </w:rPr>
            </w:pPr>
            <w:r w:rsidRPr="002F6808">
              <w:rPr>
                <w:bCs/>
                <w:sz w:val="24"/>
                <w:szCs w:val="24"/>
              </w:rPr>
              <w:t>dosveta@dosveta.org</w:t>
            </w:r>
          </w:p>
          <w:p w:rsidR="00F57368" w:rsidRPr="002F6808" w:rsidRDefault="00F57368" w:rsidP="006F6A69">
            <w:pPr>
              <w:rPr>
                <w:sz w:val="24"/>
                <w:szCs w:val="24"/>
              </w:rPr>
            </w:pPr>
          </w:p>
        </w:tc>
      </w:tr>
    </w:tbl>
    <w:p w:rsidR="00F57368" w:rsidRDefault="00F57368" w:rsidP="00F57368">
      <w:pPr>
        <w:rPr>
          <w:rFonts w:ascii="Tahoma" w:hAnsi="Tahoma" w:cs="Tahoma"/>
          <w:b/>
        </w:rPr>
      </w:pPr>
    </w:p>
    <w:p w:rsidR="00AD21AC" w:rsidRPr="00BE40C0" w:rsidRDefault="00AD21AC">
      <w:pPr>
        <w:spacing w:after="200" w:line="276" w:lineRule="auto"/>
        <w:rPr>
          <w:b/>
          <w:sz w:val="28"/>
        </w:rPr>
      </w:pPr>
    </w:p>
    <w:p w:rsidR="0036592E" w:rsidRPr="00BE40C0" w:rsidRDefault="0036592E" w:rsidP="006D6056">
      <w:pPr>
        <w:spacing w:after="200" w:line="276" w:lineRule="auto"/>
        <w:rPr>
          <w:b/>
          <w:sz w:val="28"/>
        </w:rPr>
      </w:pPr>
      <w:r w:rsidRPr="00BE40C0">
        <w:rPr>
          <w:b/>
          <w:sz w:val="28"/>
        </w:rPr>
        <w:t>V</w:t>
      </w:r>
      <w:r w:rsidR="005B47FB">
        <w:rPr>
          <w:b/>
          <w:sz w:val="28"/>
        </w:rPr>
        <w:t>I</w:t>
      </w:r>
      <w:r w:rsidRPr="00BE40C0">
        <w:rPr>
          <w:b/>
          <w:sz w:val="28"/>
        </w:rPr>
        <w:t xml:space="preserve">. </w:t>
      </w:r>
      <w:r w:rsidR="000305EF" w:rsidRPr="00BE40C0">
        <w:rPr>
          <w:b/>
          <w:sz w:val="28"/>
        </w:rPr>
        <w:t>EVIDENCE A EFEKTIVITA</w:t>
      </w:r>
    </w:p>
    <w:p w:rsidR="00582835" w:rsidRPr="00BE40C0" w:rsidRDefault="00582835" w:rsidP="0036592E">
      <w:pPr>
        <w:rPr>
          <w:b/>
          <w:sz w:val="28"/>
        </w:rPr>
      </w:pPr>
    </w:p>
    <w:p w:rsidR="00F57368" w:rsidRPr="00F57368" w:rsidRDefault="00F57368" w:rsidP="001454AD">
      <w:pPr>
        <w:pStyle w:val="Nadpis5"/>
        <w:spacing w:before="120" w:after="120" w:line="276" w:lineRule="auto"/>
        <w:ind w:firstLine="708"/>
        <w:jc w:val="both"/>
        <w:rPr>
          <w:b w:val="0"/>
          <w:bCs w:val="0"/>
        </w:rPr>
      </w:pPr>
      <w:r w:rsidRPr="00F57368">
        <w:rPr>
          <w:b w:val="0"/>
          <w:bCs w:val="0"/>
        </w:rPr>
        <w:t xml:space="preserve">Veškeré preventivní aktivity během školního roku se samostatně evidují – nabídky akcí, uskutečněné akce, vzdělávání, spolupráce s externími odborníky, efektivita jednotlivých akcí (např. dotazníky pro studenty i třídní učitele) atd. </w:t>
      </w:r>
    </w:p>
    <w:p w:rsidR="00F57368" w:rsidRDefault="00F57368" w:rsidP="001454AD">
      <w:pPr>
        <w:pStyle w:val="Nadpis5"/>
        <w:spacing w:before="120" w:after="120" w:line="276" w:lineRule="auto"/>
        <w:ind w:firstLine="708"/>
        <w:jc w:val="both"/>
        <w:rPr>
          <w:b w:val="0"/>
        </w:rPr>
      </w:pPr>
      <w:r w:rsidRPr="00F57368">
        <w:rPr>
          <w:b w:val="0"/>
        </w:rPr>
        <w:t>Součástí v</w:t>
      </w:r>
      <w:r w:rsidRPr="00F57368">
        <w:rPr>
          <w:b w:val="0"/>
          <w:bCs w:val="0"/>
        </w:rPr>
        <w:t>ýroční</w:t>
      </w:r>
      <w:r w:rsidRPr="00F57368">
        <w:rPr>
          <w:b w:val="0"/>
        </w:rPr>
        <w:t>ch zpráv</w:t>
      </w:r>
      <w:r w:rsidRPr="00F57368">
        <w:rPr>
          <w:b w:val="0"/>
          <w:bCs w:val="0"/>
        </w:rPr>
        <w:t xml:space="preserve"> ško</w:t>
      </w:r>
      <w:r w:rsidRPr="00F57368">
        <w:rPr>
          <w:b w:val="0"/>
        </w:rPr>
        <w:t>ly za uplynulý školní</w:t>
      </w:r>
      <w:r w:rsidRPr="00F57368">
        <w:rPr>
          <w:b w:val="0"/>
          <w:bCs w:val="0"/>
        </w:rPr>
        <w:t xml:space="preserve"> rok je také Zpráva o plnění minimálního preventivního programu</w:t>
      </w:r>
      <w:r w:rsidR="002842BA">
        <w:rPr>
          <w:b w:val="0"/>
        </w:rPr>
        <w:t>. T</w:t>
      </w:r>
      <w:r w:rsidRPr="00F57368">
        <w:rPr>
          <w:b w:val="0"/>
        </w:rPr>
        <w:t>ato zpráva</w:t>
      </w:r>
      <w:r w:rsidR="002842BA">
        <w:rPr>
          <w:b w:val="0"/>
        </w:rPr>
        <w:t xml:space="preserve"> bude</w:t>
      </w:r>
      <w:r w:rsidRPr="00F57368">
        <w:rPr>
          <w:b w:val="0"/>
        </w:rPr>
        <w:t xml:space="preserve"> vyplňována elektronicky, a to všemi třemi metodiky prevence současně. </w:t>
      </w:r>
    </w:p>
    <w:p w:rsidR="00F57368" w:rsidRPr="00F57368" w:rsidRDefault="00F57368" w:rsidP="001454AD">
      <w:pPr>
        <w:pStyle w:val="Nadpis5"/>
        <w:spacing w:before="120" w:after="120" w:line="276" w:lineRule="auto"/>
        <w:ind w:firstLine="708"/>
        <w:jc w:val="both"/>
        <w:rPr>
          <w:b w:val="0"/>
          <w:bCs w:val="0"/>
        </w:rPr>
      </w:pPr>
      <w:r>
        <w:rPr>
          <w:b w:val="0"/>
        </w:rPr>
        <w:t>Školní metodici prevence si vedou</w:t>
      </w:r>
      <w:r w:rsidRPr="00F57368">
        <w:rPr>
          <w:b w:val="0"/>
        </w:rPr>
        <w:t xml:space="preserve"> záznamy o výskytu </w:t>
      </w:r>
      <w:r w:rsidR="00722E68">
        <w:rPr>
          <w:b w:val="0"/>
        </w:rPr>
        <w:t>RCH</w:t>
      </w:r>
      <w:r w:rsidRPr="00F57368">
        <w:rPr>
          <w:b w:val="0"/>
        </w:rPr>
        <w:t xml:space="preserve"> na škole. </w:t>
      </w:r>
      <w:r>
        <w:rPr>
          <w:b w:val="0"/>
        </w:rPr>
        <w:t>Zajišťují</w:t>
      </w:r>
      <w:r w:rsidRPr="00F57368">
        <w:rPr>
          <w:b w:val="0"/>
        </w:rPr>
        <w:t xml:space="preserve"> školení v rámci prevence pro pedagogické pracovníky naší školy. </w:t>
      </w:r>
      <w:r>
        <w:rPr>
          <w:b w:val="0"/>
        </w:rPr>
        <w:t>Uspořádávají</w:t>
      </w:r>
      <w:r w:rsidRPr="00F57368">
        <w:rPr>
          <w:b w:val="0"/>
        </w:rPr>
        <w:t xml:space="preserve"> preventivní programy pro žáky a </w:t>
      </w:r>
      <w:r>
        <w:rPr>
          <w:b w:val="0"/>
        </w:rPr>
        <w:t>zjišťují si</w:t>
      </w:r>
      <w:r w:rsidRPr="00F57368">
        <w:rPr>
          <w:b w:val="0"/>
        </w:rPr>
        <w:t xml:space="preserve"> zpětnou vazbu od přítomný</w:t>
      </w:r>
      <w:r>
        <w:rPr>
          <w:b w:val="0"/>
        </w:rPr>
        <w:t xml:space="preserve">ch učitelů. Toto pak vyhodnocují a podle toho zařizují </w:t>
      </w:r>
      <w:r w:rsidRPr="00F57368">
        <w:rPr>
          <w:b w:val="0"/>
        </w:rPr>
        <w:t>programy pro další školní rok.</w:t>
      </w:r>
    </w:p>
    <w:p w:rsidR="00F57368" w:rsidRPr="00F57368" w:rsidRDefault="00F57368" w:rsidP="001454AD">
      <w:pPr>
        <w:pStyle w:val="Nadpis5"/>
        <w:spacing w:before="120" w:after="120" w:line="276" w:lineRule="auto"/>
        <w:ind w:firstLine="708"/>
        <w:jc w:val="both"/>
        <w:rPr>
          <w:b w:val="0"/>
          <w:bCs w:val="0"/>
        </w:rPr>
      </w:pPr>
    </w:p>
    <w:p w:rsidR="00795FDA" w:rsidRPr="00BE40C0" w:rsidRDefault="00795FDA" w:rsidP="001454AD">
      <w:pPr>
        <w:spacing w:before="120" w:after="120"/>
        <w:rPr>
          <w:sz w:val="24"/>
        </w:rPr>
      </w:pPr>
    </w:p>
    <w:p w:rsidR="006D6056" w:rsidRDefault="006D605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5FDA" w:rsidRPr="00BE40C0" w:rsidRDefault="00795FDA" w:rsidP="001454AD">
      <w:pPr>
        <w:spacing w:before="120" w:after="120" w:line="276" w:lineRule="auto"/>
        <w:rPr>
          <w:b/>
          <w:sz w:val="28"/>
          <w:szCs w:val="28"/>
        </w:rPr>
      </w:pPr>
      <w:r w:rsidRPr="00BE40C0">
        <w:rPr>
          <w:b/>
          <w:sz w:val="28"/>
          <w:szCs w:val="28"/>
        </w:rPr>
        <w:lastRenderedPageBreak/>
        <w:t>V</w:t>
      </w:r>
      <w:r w:rsidR="005B47FB">
        <w:rPr>
          <w:b/>
          <w:sz w:val="28"/>
          <w:szCs w:val="28"/>
        </w:rPr>
        <w:t>I</w:t>
      </w:r>
      <w:r w:rsidR="00AD21AC" w:rsidRPr="00BE40C0">
        <w:rPr>
          <w:b/>
          <w:sz w:val="28"/>
          <w:szCs w:val="28"/>
        </w:rPr>
        <w:t>I</w:t>
      </w:r>
      <w:r w:rsidRPr="00BE40C0">
        <w:rPr>
          <w:b/>
          <w:sz w:val="28"/>
          <w:szCs w:val="28"/>
        </w:rPr>
        <w:t>. ŽÁDOST</w:t>
      </w:r>
    </w:p>
    <w:p w:rsidR="00582835" w:rsidRPr="00BE40C0" w:rsidRDefault="00582835" w:rsidP="001454AD">
      <w:pPr>
        <w:spacing w:before="120" w:after="120"/>
        <w:rPr>
          <w:b/>
          <w:sz w:val="28"/>
          <w:szCs w:val="28"/>
        </w:rPr>
      </w:pPr>
    </w:p>
    <w:p w:rsidR="00795FDA" w:rsidRPr="00F57368" w:rsidRDefault="002952AA" w:rsidP="001454AD">
      <w:pPr>
        <w:spacing w:before="120" w:after="120" w:line="276" w:lineRule="auto"/>
        <w:ind w:firstLine="708"/>
        <w:jc w:val="both"/>
        <w:rPr>
          <w:sz w:val="24"/>
          <w:szCs w:val="24"/>
        </w:rPr>
      </w:pPr>
      <w:r w:rsidRPr="00F57368">
        <w:rPr>
          <w:sz w:val="24"/>
          <w:szCs w:val="24"/>
        </w:rPr>
        <w:t>Škola se i touto cestou obrací na žáky, rodiče i veřejnost s informací o možnosti požádat o spolupráci kohokoliv z výše jmenovaných při řešení sociálně patologických jevů</w:t>
      </w:r>
      <w:r w:rsidR="008418F0" w:rsidRPr="00F57368">
        <w:rPr>
          <w:sz w:val="24"/>
          <w:szCs w:val="24"/>
        </w:rPr>
        <w:t xml:space="preserve"> nebo jejich předcházení. Zároveň se obracíme s prosbou</w:t>
      </w:r>
      <w:r w:rsidRPr="00F57368">
        <w:rPr>
          <w:sz w:val="24"/>
          <w:szCs w:val="24"/>
        </w:rPr>
        <w:t xml:space="preserve"> o poskytování informací</w:t>
      </w:r>
      <w:r w:rsidR="008418F0" w:rsidRPr="00F57368">
        <w:rPr>
          <w:sz w:val="24"/>
          <w:szCs w:val="24"/>
        </w:rPr>
        <w:t>, které by vedly k omezování těchto jevů na naší škole nebo k jejich předcházení (např. o zárodcích šikany apod.).</w:t>
      </w:r>
    </w:p>
    <w:p w:rsidR="0036592E" w:rsidRPr="00BE40C0" w:rsidRDefault="0036592E" w:rsidP="001454AD">
      <w:pPr>
        <w:spacing w:before="120" w:after="120"/>
        <w:rPr>
          <w:b/>
          <w:sz w:val="24"/>
        </w:rPr>
      </w:pPr>
    </w:p>
    <w:p w:rsidR="0036592E" w:rsidRPr="00BE40C0" w:rsidRDefault="0036592E" w:rsidP="001454AD">
      <w:pPr>
        <w:pStyle w:val="Textkomente"/>
        <w:spacing w:before="120" w:after="120"/>
        <w:rPr>
          <w:sz w:val="24"/>
          <w:szCs w:val="24"/>
        </w:rPr>
      </w:pPr>
    </w:p>
    <w:p w:rsidR="0036592E" w:rsidRPr="00BE40C0" w:rsidRDefault="0036592E" w:rsidP="001454AD">
      <w:pPr>
        <w:pStyle w:val="Textkomente"/>
        <w:spacing w:before="120" w:after="120"/>
        <w:rPr>
          <w:sz w:val="24"/>
          <w:szCs w:val="24"/>
        </w:rPr>
      </w:pPr>
      <w:r w:rsidRPr="00BE40C0">
        <w:rPr>
          <w:sz w:val="24"/>
          <w:szCs w:val="24"/>
        </w:rPr>
        <w:t xml:space="preserve">                                                           Vypracoval</w:t>
      </w:r>
      <w:r w:rsidR="00582835" w:rsidRPr="00BE40C0">
        <w:rPr>
          <w:sz w:val="24"/>
          <w:szCs w:val="24"/>
        </w:rPr>
        <w:t xml:space="preserve"> Mgr. Filip Marek</w:t>
      </w:r>
    </w:p>
    <w:p w:rsidR="0036592E" w:rsidRPr="00BE40C0" w:rsidRDefault="0036592E" w:rsidP="0036592E">
      <w:pPr>
        <w:pStyle w:val="Textkomente"/>
        <w:rPr>
          <w:sz w:val="24"/>
          <w:szCs w:val="24"/>
        </w:rPr>
      </w:pPr>
    </w:p>
    <w:p w:rsidR="0036592E" w:rsidRPr="00BE40C0" w:rsidRDefault="0036592E" w:rsidP="0036592E">
      <w:pPr>
        <w:pStyle w:val="Textkomente"/>
        <w:rPr>
          <w:sz w:val="24"/>
          <w:szCs w:val="24"/>
        </w:rPr>
      </w:pPr>
    </w:p>
    <w:p w:rsidR="0036592E" w:rsidRPr="00BE40C0" w:rsidRDefault="0036592E" w:rsidP="0036592E">
      <w:pPr>
        <w:pStyle w:val="Textkomente"/>
        <w:rPr>
          <w:sz w:val="24"/>
          <w:szCs w:val="24"/>
        </w:rPr>
      </w:pPr>
    </w:p>
    <w:p w:rsidR="0036592E" w:rsidRPr="00BE40C0" w:rsidRDefault="0036592E" w:rsidP="0036592E">
      <w:pPr>
        <w:pStyle w:val="Textkomente"/>
        <w:rPr>
          <w:sz w:val="24"/>
          <w:szCs w:val="24"/>
        </w:rPr>
      </w:pPr>
    </w:p>
    <w:p w:rsidR="0036592E" w:rsidRPr="00BE40C0" w:rsidRDefault="00630E70" w:rsidP="0036592E">
      <w:pPr>
        <w:pStyle w:val="Nadpis5"/>
        <w:rPr>
          <w:sz w:val="28"/>
        </w:rPr>
      </w:pPr>
      <w:r w:rsidRPr="00BE40C0">
        <w:rPr>
          <w:sz w:val="28"/>
        </w:rPr>
        <w:t xml:space="preserve">VI. </w:t>
      </w:r>
      <w:r w:rsidR="0036592E" w:rsidRPr="00BE40C0">
        <w:rPr>
          <w:sz w:val="28"/>
        </w:rPr>
        <w:t>ZÁVĚREČNÉ INFORMACE</w:t>
      </w:r>
    </w:p>
    <w:p w:rsidR="0036592E" w:rsidRPr="00BE40C0" w:rsidRDefault="0036592E" w:rsidP="0036592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60"/>
        <w:gridCol w:w="2976"/>
      </w:tblGrid>
      <w:tr w:rsidR="0036592E" w:rsidRPr="00BE40C0" w:rsidTr="00B920FD">
        <w:trPr>
          <w:cantSplit/>
          <w:trHeight w:val="617"/>
        </w:trPr>
        <w:tc>
          <w:tcPr>
            <w:tcW w:w="5173" w:type="dxa"/>
          </w:tcPr>
          <w:p w:rsidR="0036592E" w:rsidRPr="00BE40C0" w:rsidRDefault="0036592E" w:rsidP="00B920F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6592E" w:rsidRPr="00BE40C0" w:rsidRDefault="0036592E" w:rsidP="00B920FD">
            <w:pPr>
              <w:rPr>
                <w:b/>
                <w:bCs/>
                <w:sz w:val="24"/>
              </w:rPr>
            </w:pPr>
            <w:r w:rsidRPr="00BE40C0">
              <w:rPr>
                <w:b/>
                <w:bCs/>
                <w:sz w:val="24"/>
              </w:rPr>
              <w:t xml:space="preserve">Datum </w:t>
            </w:r>
          </w:p>
        </w:tc>
        <w:tc>
          <w:tcPr>
            <w:tcW w:w="2976" w:type="dxa"/>
          </w:tcPr>
          <w:p w:rsidR="0036592E" w:rsidRPr="00BE40C0" w:rsidRDefault="0036592E" w:rsidP="00B920FD">
            <w:pPr>
              <w:pStyle w:val="Nadpis8"/>
              <w:rPr>
                <w:b/>
                <w:bCs/>
              </w:rPr>
            </w:pPr>
            <w:r w:rsidRPr="00BE40C0">
              <w:rPr>
                <w:b/>
                <w:bCs/>
              </w:rPr>
              <w:t>Podpis ředitele/ředitelky školy</w:t>
            </w:r>
          </w:p>
        </w:tc>
      </w:tr>
      <w:tr w:rsidR="0036592E" w:rsidRPr="00BE40C0" w:rsidTr="00B920FD">
        <w:trPr>
          <w:cantSplit/>
        </w:trPr>
        <w:tc>
          <w:tcPr>
            <w:tcW w:w="5173" w:type="dxa"/>
          </w:tcPr>
          <w:p w:rsidR="0036592E" w:rsidRPr="00BE40C0" w:rsidRDefault="0036592E" w:rsidP="00B920FD">
            <w:pPr>
              <w:rPr>
                <w:b/>
                <w:sz w:val="24"/>
              </w:rPr>
            </w:pPr>
            <w:r w:rsidRPr="00BE40C0">
              <w:rPr>
                <w:sz w:val="24"/>
              </w:rPr>
              <w:t>Seznámení ředitele/ředitelky školy s MPP</w:t>
            </w:r>
          </w:p>
        </w:tc>
        <w:tc>
          <w:tcPr>
            <w:tcW w:w="1560" w:type="dxa"/>
          </w:tcPr>
          <w:p w:rsidR="0036592E" w:rsidRPr="00BE40C0" w:rsidRDefault="004F14A5" w:rsidP="00B920FD">
            <w:r>
              <w:t>27. 9. 17</w:t>
            </w:r>
          </w:p>
        </w:tc>
        <w:tc>
          <w:tcPr>
            <w:tcW w:w="2976" w:type="dxa"/>
          </w:tcPr>
          <w:p w:rsidR="0036592E" w:rsidRPr="00BE40C0" w:rsidRDefault="00AD21AC" w:rsidP="00B920FD">
            <w:pPr>
              <w:rPr>
                <w:sz w:val="24"/>
              </w:rPr>
            </w:pPr>
            <w:r w:rsidRPr="00BE40C0">
              <w:rPr>
                <w:sz w:val="24"/>
              </w:rPr>
              <w:t>Mgr. Jarmila Rybáčková</w:t>
            </w:r>
          </w:p>
        </w:tc>
      </w:tr>
      <w:tr w:rsidR="0036592E" w:rsidRPr="00BE40C0" w:rsidTr="00B920FD">
        <w:trPr>
          <w:cantSplit/>
        </w:trPr>
        <w:tc>
          <w:tcPr>
            <w:tcW w:w="5173" w:type="dxa"/>
          </w:tcPr>
          <w:p w:rsidR="0036592E" w:rsidRPr="00BE40C0" w:rsidRDefault="0036592E" w:rsidP="00B920FD">
            <w:pPr>
              <w:rPr>
                <w:b/>
                <w:sz w:val="24"/>
              </w:rPr>
            </w:pPr>
            <w:r w:rsidRPr="00BE40C0">
              <w:rPr>
                <w:sz w:val="24"/>
              </w:rPr>
              <w:t>Seznámení pedagogického sboru školy s MPP</w:t>
            </w:r>
          </w:p>
        </w:tc>
        <w:tc>
          <w:tcPr>
            <w:tcW w:w="1560" w:type="dxa"/>
          </w:tcPr>
          <w:p w:rsidR="0036592E" w:rsidRPr="00BE40C0" w:rsidRDefault="004F14A5" w:rsidP="00B920FD">
            <w:r>
              <w:t>27. 9. 17</w:t>
            </w:r>
          </w:p>
        </w:tc>
        <w:tc>
          <w:tcPr>
            <w:tcW w:w="2976" w:type="dxa"/>
          </w:tcPr>
          <w:p w:rsidR="0036592E" w:rsidRPr="00BE40C0" w:rsidRDefault="0036592E" w:rsidP="00AD21AC">
            <w:pPr>
              <w:rPr>
                <w:sz w:val="24"/>
              </w:rPr>
            </w:pPr>
            <w:r w:rsidRPr="00BE40C0">
              <w:rPr>
                <w:sz w:val="24"/>
              </w:rPr>
              <w:t>Mgr.</w:t>
            </w:r>
            <w:r w:rsidR="00AD21AC" w:rsidRPr="00BE40C0">
              <w:rPr>
                <w:sz w:val="24"/>
              </w:rPr>
              <w:t xml:space="preserve"> Jarmila Rybáčková</w:t>
            </w:r>
          </w:p>
        </w:tc>
      </w:tr>
    </w:tbl>
    <w:p w:rsidR="0036592E" w:rsidRPr="00BE40C0" w:rsidRDefault="0036592E" w:rsidP="0036592E">
      <w:pPr>
        <w:tabs>
          <w:tab w:val="left" w:pos="2625"/>
        </w:tabs>
      </w:pPr>
    </w:p>
    <w:p w:rsidR="0036592E" w:rsidRPr="00BE40C0" w:rsidRDefault="0036592E" w:rsidP="0036592E"/>
    <w:p w:rsidR="00FB1FFF" w:rsidRPr="00BE40C0" w:rsidRDefault="00FB1FFF"/>
    <w:sectPr w:rsidR="00FB1FFF" w:rsidRPr="00BE40C0" w:rsidSect="00B920FD">
      <w:headerReference w:type="default" r:id="rId21"/>
      <w:footerReference w:type="even" r:id="rId22"/>
      <w:footerReference w:type="default" r:id="rId23"/>
      <w:pgSz w:w="11906" w:h="16838"/>
      <w:pgMar w:top="1134" w:right="1133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0D" w:rsidRDefault="0023250D" w:rsidP="00C6472E">
      <w:r>
        <w:separator/>
      </w:r>
    </w:p>
  </w:endnote>
  <w:endnote w:type="continuationSeparator" w:id="0">
    <w:p w:rsidR="0023250D" w:rsidRDefault="0023250D" w:rsidP="00C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9E" w:rsidRDefault="009901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974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749E" w:rsidRDefault="00B974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9E" w:rsidRDefault="009901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974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2F02">
      <w:rPr>
        <w:rStyle w:val="slostrnky"/>
        <w:noProof/>
      </w:rPr>
      <w:t>16</w:t>
    </w:r>
    <w:r>
      <w:rPr>
        <w:rStyle w:val="slostrnky"/>
      </w:rPr>
      <w:fldChar w:fldCharType="end"/>
    </w:r>
  </w:p>
  <w:p w:rsidR="00B9749E" w:rsidRDefault="00B974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0D" w:rsidRDefault="0023250D" w:rsidP="00C6472E">
      <w:r>
        <w:separator/>
      </w:r>
    </w:p>
  </w:footnote>
  <w:footnote w:type="continuationSeparator" w:id="0">
    <w:p w:rsidR="0023250D" w:rsidRDefault="0023250D" w:rsidP="00C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9E" w:rsidRDefault="00B9749E">
    <w:pPr>
      <w:pStyle w:val="Zhlav"/>
    </w:pPr>
  </w:p>
  <w:p w:rsidR="00B9749E" w:rsidRDefault="00B9749E">
    <w:pPr>
      <w:pStyle w:val="Zhlav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64D"/>
    <w:multiLevelType w:val="hybridMultilevel"/>
    <w:tmpl w:val="A5A41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B487F"/>
    <w:multiLevelType w:val="hybridMultilevel"/>
    <w:tmpl w:val="CD3ABF0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B1E80"/>
    <w:multiLevelType w:val="hybridMultilevel"/>
    <w:tmpl w:val="F6EA1C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65CB"/>
    <w:multiLevelType w:val="hybridMultilevel"/>
    <w:tmpl w:val="D18471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3B7F39"/>
    <w:multiLevelType w:val="hybridMultilevel"/>
    <w:tmpl w:val="00262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B30FE"/>
    <w:multiLevelType w:val="hybridMultilevel"/>
    <w:tmpl w:val="90301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918F2"/>
    <w:multiLevelType w:val="hybridMultilevel"/>
    <w:tmpl w:val="A4409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74AC4"/>
    <w:multiLevelType w:val="hybridMultilevel"/>
    <w:tmpl w:val="6080A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343F8"/>
    <w:multiLevelType w:val="hybridMultilevel"/>
    <w:tmpl w:val="3BEC4D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271BA"/>
    <w:multiLevelType w:val="hybridMultilevel"/>
    <w:tmpl w:val="B63827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B7298"/>
    <w:multiLevelType w:val="hybridMultilevel"/>
    <w:tmpl w:val="03B45DC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810CBA"/>
    <w:multiLevelType w:val="hybridMultilevel"/>
    <w:tmpl w:val="7436D5A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A15CC"/>
    <w:multiLevelType w:val="hybridMultilevel"/>
    <w:tmpl w:val="A7E0AE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22EBD"/>
    <w:multiLevelType w:val="hybridMultilevel"/>
    <w:tmpl w:val="D92618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230BB"/>
    <w:multiLevelType w:val="hybridMultilevel"/>
    <w:tmpl w:val="7A9AF278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A927AF"/>
    <w:multiLevelType w:val="hybridMultilevel"/>
    <w:tmpl w:val="318630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023B4"/>
    <w:multiLevelType w:val="hybridMultilevel"/>
    <w:tmpl w:val="D91CB6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4783E"/>
    <w:multiLevelType w:val="hybridMultilevel"/>
    <w:tmpl w:val="D2F210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62810"/>
    <w:multiLevelType w:val="hybridMultilevel"/>
    <w:tmpl w:val="29D653BE"/>
    <w:lvl w:ilvl="0" w:tplc="7A06C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8"/>
  </w:num>
  <w:num w:numId="5">
    <w:abstractNumId w:val="14"/>
  </w:num>
  <w:num w:numId="6">
    <w:abstractNumId w:val="16"/>
  </w:num>
  <w:num w:numId="7">
    <w:abstractNumId w:val="9"/>
  </w:num>
  <w:num w:numId="8">
    <w:abstractNumId w:val="15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2E"/>
    <w:rsid w:val="00005260"/>
    <w:rsid w:val="00013316"/>
    <w:rsid w:val="00023620"/>
    <w:rsid w:val="000305EF"/>
    <w:rsid w:val="000460D4"/>
    <w:rsid w:val="000B55A8"/>
    <w:rsid w:val="000B5BE5"/>
    <w:rsid w:val="000F0719"/>
    <w:rsid w:val="001024D5"/>
    <w:rsid w:val="00134868"/>
    <w:rsid w:val="001354BD"/>
    <w:rsid w:val="00143EEB"/>
    <w:rsid w:val="001454AD"/>
    <w:rsid w:val="00151DB6"/>
    <w:rsid w:val="00175151"/>
    <w:rsid w:val="0018356D"/>
    <w:rsid w:val="001853E3"/>
    <w:rsid w:val="00185528"/>
    <w:rsid w:val="00186C1E"/>
    <w:rsid w:val="001910FC"/>
    <w:rsid w:val="001A55A4"/>
    <w:rsid w:val="001B1835"/>
    <w:rsid w:val="001B1918"/>
    <w:rsid w:val="001B214B"/>
    <w:rsid w:val="001B3230"/>
    <w:rsid w:val="001E4EEF"/>
    <w:rsid w:val="0023250D"/>
    <w:rsid w:val="00237D61"/>
    <w:rsid w:val="00252380"/>
    <w:rsid w:val="00277CA5"/>
    <w:rsid w:val="002842BA"/>
    <w:rsid w:val="002932B9"/>
    <w:rsid w:val="002952AA"/>
    <w:rsid w:val="002E1806"/>
    <w:rsid w:val="002F6808"/>
    <w:rsid w:val="00303AC6"/>
    <w:rsid w:val="00305101"/>
    <w:rsid w:val="003118FE"/>
    <w:rsid w:val="00311E99"/>
    <w:rsid w:val="003577B9"/>
    <w:rsid w:val="0036123B"/>
    <w:rsid w:val="0036592E"/>
    <w:rsid w:val="00373A51"/>
    <w:rsid w:val="00382C48"/>
    <w:rsid w:val="0039222A"/>
    <w:rsid w:val="00393654"/>
    <w:rsid w:val="003C3A40"/>
    <w:rsid w:val="003D1804"/>
    <w:rsid w:val="003F056E"/>
    <w:rsid w:val="003F7428"/>
    <w:rsid w:val="0041396E"/>
    <w:rsid w:val="00463237"/>
    <w:rsid w:val="00493E8C"/>
    <w:rsid w:val="004C078B"/>
    <w:rsid w:val="004D1036"/>
    <w:rsid w:val="004D3C26"/>
    <w:rsid w:val="004E4E1C"/>
    <w:rsid w:val="004F14A5"/>
    <w:rsid w:val="004F34C1"/>
    <w:rsid w:val="004F573A"/>
    <w:rsid w:val="004F5883"/>
    <w:rsid w:val="005001B2"/>
    <w:rsid w:val="005240E0"/>
    <w:rsid w:val="005347BD"/>
    <w:rsid w:val="00562F27"/>
    <w:rsid w:val="00570830"/>
    <w:rsid w:val="00571E5D"/>
    <w:rsid w:val="00582835"/>
    <w:rsid w:val="00590551"/>
    <w:rsid w:val="00593CB4"/>
    <w:rsid w:val="00595A9A"/>
    <w:rsid w:val="005B47FB"/>
    <w:rsid w:val="005B512A"/>
    <w:rsid w:val="005F3720"/>
    <w:rsid w:val="005F576E"/>
    <w:rsid w:val="0060695A"/>
    <w:rsid w:val="00630E70"/>
    <w:rsid w:val="00633B6C"/>
    <w:rsid w:val="00641F19"/>
    <w:rsid w:val="00646D15"/>
    <w:rsid w:val="006572A4"/>
    <w:rsid w:val="006707FE"/>
    <w:rsid w:val="006731AA"/>
    <w:rsid w:val="00690DA2"/>
    <w:rsid w:val="006A21CA"/>
    <w:rsid w:val="006B0B10"/>
    <w:rsid w:val="006B4D96"/>
    <w:rsid w:val="006C5043"/>
    <w:rsid w:val="006C608B"/>
    <w:rsid w:val="006D6056"/>
    <w:rsid w:val="006D6CC6"/>
    <w:rsid w:val="006D75A7"/>
    <w:rsid w:val="006F6A69"/>
    <w:rsid w:val="006F794C"/>
    <w:rsid w:val="007040DF"/>
    <w:rsid w:val="00722E68"/>
    <w:rsid w:val="00723CEF"/>
    <w:rsid w:val="00724CED"/>
    <w:rsid w:val="007368B0"/>
    <w:rsid w:val="007402D0"/>
    <w:rsid w:val="00757569"/>
    <w:rsid w:val="0077748A"/>
    <w:rsid w:val="00795FDA"/>
    <w:rsid w:val="0079795C"/>
    <w:rsid w:val="00797DA7"/>
    <w:rsid w:val="007A1DF6"/>
    <w:rsid w:val="007C46AD"/>
    <w:rsid w:val="007E3ACB"/>
    <w:rsid w:val="007E6923"/>
    <w:rsid w:val="007F00F5"/>
    <w:rsid w:val="0080582C"/>
    <w:rsid w:val="00815BFA"/>
    <w:rsid w:val="00822AD1"/>
    <w:rsid w:val="008329F5"/>
    <w:rsid w:val="008418F0"/>
    <w:rsid w:val="00844F0F"/>
    <w:rsid w:val="0085127D"/>
    <w:rsid w:val="00852797"/>
    <w:rsid w:val="00865D3B"/>
    <w:rsid w:val="00873CFA"/>
    <w:rsid w:val="00881A6C"/>
    <w:rsid w:val="00884B62"/>
    <w:rsid w:val="00884C11"/>
    <w:rsid w:val="008B0D3E"/>
    <w:rsid w:val="008B6F5A"/>
    <w:rsid w:val="008C5F5D"/>
    <w:rsid w:val="008E7155"/>
    <w:rsid w:val="00920325"/>
    <w:rsid w:val="009259B5"/>
    <w:rsid w:val="009503CE"/>
    <w:rsid w:val="009662B5"/>
    <w:rsid w:val="0099011A"/>
    <w:rsid w:val="00995B32"/>
    <w:rsid w:val="009A2706"/>
    <w:rsid w:val="009A4AC0"/>
    <w:rsid w:val="009C078B"/>
    <w:rsid w:val="009D55E3"/>
    <w:rsid w:val="009D6DA9"/>
    <w:rsid w:val="009F71EE"/>
    <w:rsid w:val="00A349D1"/>
    <w:rsid w:val="00A62E56"/>
    <w:rsid w:val="00A6677E"/>
    <w:rsid w:val="00AA1CA5"/>
    <w:rsid w:val="00AA5DD8"/>
    <w:rsid w:val="00AA69E9"/>
    <w:rsid w:val="00AA74F7"/>
    <w:rsid w:val="00AB7A34"/>
    <w:rsid w:val="00AD21AC"/>
    <w:rsid w:val="00AD3C8C"/>
    <w:rsid w:val="00AE7AB1"/>
    <w:rsid w:val="00B151D1"/>
    <w:rsid w:val="00B33739"/>
    <w:rsid w:val="00B36BFC"/>
    <w:rsid w:val="00B54DE6"/>
    <w:rsid w:val="00B56DEF"/>
    <w:rsid w:val="00B70414"/>
    <w:rsid w:val="00B707B0"/>
    <w:rsid w:val="00B7667C"/>
    <w:rsid w:val="00B920FD"/>
    <w:rsid w:val="00B9749E"/>
    <w:rsid w:val="00BC08B8"/>
    <w:rsid w:val="00BE02B2"/>
    <w:rsid w:val="00BE40C0"/>
    <w:rsid w:val="00BF6B48"/>
    <w:rsid w:val="00BF7641"/>
    <w:rsid w:val="00C14D82"/>
    <w:rsid w:val="00C47836"/>
    <w:rsid w:val="00C634D5"/>
    <w:rsid w:val="00C6472E"/>
    <w:rsid w:val="00CB310B"/>
    <w:rsid w:val="00CB7B3E"/>
    <w:rsid w:val="00CC46EC"/>
    <w:rsid w:val="00CC63A9"/>
    <w:rsid w:val="00CC7BB2"/>
    <w:rsid w:val="00D00B3B"/>
    <w:rsid w:val="00D043F2"/>
    <w:rsid w:val="00D04D3F"/>
    <w:rsid w:val="00D07EAC"/>
    <w:rsid w:val="00D2331B"/>
    <w:rsid w:val="00D36871"/>
    <w:rsid w:val="00D46EF5"/>
    <w:rsid w:val="00D6404D"/>
    <w:rsid w:val="00DA3C88"/>
    <w:rsid w:val="00DB1DE0"/>
    <w:rsid w:val="00DB317B"/>
    <w:rsid w:val="00DB4CF6"/>
    <w:rsid w:val="00DB5366"/>
    <w:rsid w:val="00DD26CF"/>
    <w:rsid w:val="00DD439C"/>
    <w:rsid w:val="00DE2248"/>
    <w:rsid w:val="00DF2634"/>
    <w:rsid w:val="00E40561"/>
    <w:rsid w:val="00E74E7D"/>
    <w:rsid w:val="00E7663E"/>
    <w:rsid w:val="00E83A9E"/>
    <w:rsid w:val="00E91A8F"/>
    <w:rsid w:val="00EA0EE6"/>
    <w:rsid w:val="00EA62FA"/>
    <w:rsid w:val="00EB032B"/>
    <w:rsid w:val="00EB38E0"/>
    <w:rsid w:val="00EC50F7"/>
    <w:rsid w:val="00F03722"/>
    <w:rsid w:val="00F07E43"/>
    <w:rsid w:val="00F13ED4"/>
    <w:rsid w:val="00F20BA5"/>
    <w:rsid w:val="00F213C1"/>
    <w:rsid w:val="00F27FB4"/>
    <w:rsid w:val="00F407B0"/>
    <w:rsid w:val="00F44FC9"/>
    <w:rsid w:val="00F4610B"/>
    <w:rsid w:val="00F55A45"/>
    <w:rsid w:val="00F57368"/>
    <w:rsid w:val="00FB1FFF"/>
    <w:rsid w:val="00FB2136"/>
    <w:rsid w:val="00FD5D2D"/>
    <w:rsid w:val="00FE1518"/>
    <w:rsid w:val="00FE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592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6592E"/>
    <w:pPr>
      <w:keepNext/>
      <w:outlineLvl w:val="1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36592E"/>
    <w:pPr>
      <w:keepNext/>
      <w:outlineLvl w:val="4"/>
    </w:pPr>
    <w:rPr>
      <w:b/>
      <w:bCs/>
      <w:sz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B5B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36592E"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592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6592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6592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65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6592E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365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F03722"/>
    <w:pPr>
      <w:spacing w:before="120" w:after="120"/>
      <w:jc w:val="both"/>
    </w:pPr>
    <w:rPr>
      <w:sz w:val="24"/>
      <w:szCs w:val="24"/>
    </w:rPr>
  </w:style>
  <w:style w:type="paragraph" w:styleId="Textkomente">
    <w:name w:val="annotation text"/>
    <w:basedOn w:val="Normln"/>
    <w:link w:val="TextkomenteChar"/>
    <w:semiHidden/>
    <w:rsid w:val="0036592E"/>
  </w:style>
  <w:style w:type="character" w:customStyle="1" w:styleId="TextkomenteChar">
    <w:name w:val="Text komentáře Char"/>
    <w:basedOn w:val="Standardnpsmoodstavce"/>
    <w:link w:val="Textkomente"/>
    <w:semiHidden/>
    <w:rsid w:val="003659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365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659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6592E"/>
  </w:style>
  <w:style w:type="paragraph" w:styleId="Zkladntext2">
    <w:name w:val="Body Text 2"/>
    <w:basedOn w:val="Normln"/>
    <w:link w:val="Zkladntext2Char"/>
    <w:semiHidden/>
    <w:rsid w:val="0036592E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65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65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59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55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55A4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1910F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8E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smo">
    <w:name w:val="Písmo"/>
    <w:basedOn w:val="Normln"/>
    <w:rsid w:val="00373A51"/>
    <w:pPr>
      <w:spacing w:after="240"/>
      <w:ind w:firstLine="720"/>
      <w:jc w:val="both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0B5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skypec2ctextspan">
    <w:name w:val="skype_c2c_text_span"/>
    <w:basedOn w:val="Standardnpsmoodstavce"/>
    <w:rsid w:val="00F57368"/>
  </w:style>
  <w:style w:type="paragraph" w:styleId="Normlnweb">
    <w:name w:val="Normal (Web)"/>
    <w:basedOn w:val="Normln"/>
    <w:uiPriority w:val="99"/>
    <w:unhideWhenUsed/>
    <w:rsid w:val="00F57368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Standardnpsmoodstavce"/>
    <w:rsid w:val="00F57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592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6592E"/>
    <w:pPr>
      <w:keepNext/>
      <w:outlineLvl w:val="1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36592E"/>
    <w:pPr>
      <w:keepNext/>
      <w:outlineLvl w:val="4"/>
    </w:pPr>
    <w:rPr>
      <w:b/>
      <w:bCs/>
      <w:sz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B5B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36592E"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592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6592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6592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65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6592E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365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F03722"/>
    <w:pPr>
      <w:spacing w:before="120" w:after="120"/>
      <w:jc w:val="both"/>
    </w:pPr>
    <w:rPr>
      <w:sz w:val="24"/>
      <w:szCs w:val="24"/>
    </w:rPr>
  </w:style>
  <w:style w:type="paragraph" w:styleId="Textkomente">
    <w:name w:val="annotation text"/>
    <w:basedOn w:val="Normln"/>
    <w:link w:val="TextkomenteChar"/>
    <w:semiHidden/>
    <w:rsid w:val="0036592E"/>
  </w:style>
  <w:style w:type="character" w:customStyle="1" w:styleId="TextkomenteChar">
    <w:name w:val="Text komentáře Char"/>
    <w:basedOn w:val="Standardnpsmoodstavce"/>
    <w:link w:val="Textkomente"/>
    <w:semiHidden/>
    <w:rsid w:val="003659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365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659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6592E"/>
  </w:style>
  <w:style w:type="paragraph" w:styleId="Zkladntext2">
    <w:name w:val="Body Text 2"/>
    <w:basedOn w:val="Normln"/>
    <w:link w:val="Zkladntext2Char"/>
    <w:semiHidden/>
    <w:rsid w:val="0036592E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65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65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59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55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55A4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1910F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8E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smo">
    <w:name w:val="Písmo"/>
    <w:basedOn w:val="Normln"/>
    <w:rsid w:val="00373A51"/>
    <w:pPr>
      <w:spacing w:after="240"/>
      <w:ind w:firstLine="720"/>
      <w:jc w:val="both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0B5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skypec2ctextspan">
    <w:name w:val="skype_c2c_text_span"/>
    <w:basedOn w:val="Standardnpsmoodstavce"/>
    <w:rsid w:val="00F57368"/>
  </w:style>
  <w:style w:type="paragraph" w:styleId="Normlnweb">
    <w:name w:val="Normal (Web)"/>
    <w:basedOn w:val="Normln"/>
    <w:uiPriority w:val="99"/>
    <w:unhideWhenUsed/>
    <w:rsid w:val="00F57368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Standardnpsmoodstavce"/>
    <w:rsid w:val="00F5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stimil.Smidmajer@zsgvodnany.cz" TargetMode="External"/><Relationship Id="rId18" Type="http://schemas.openxmlformats.org/officeDocument/2006/relationships/hyperlink" Target="mailto:phenix@portusprachatice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Iva.Vokata@zsgvodnany.cz" TargetMode="External"/><Relationship Id="rId17" Type="http://schemas.openxmlformats.org/officeDocument/2006/relationships/hyperlink" Target="mailto:Ingrid.Chalupska@zsgvodnany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lexandra.Jedliskova@zsgvodnany.cz" TargetMode="External"/><Relationship Id="rId20" Type="http://schemas.openxmlformats.org/officeDocument/2006/relationships/hyperlink" Target="mailto:pomoc@theia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gmar.Smidova@zsgvodnany.c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Ladislava.Krenkova@zsgvodnany.c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Marie.Karfikova@zsgvodnany.cz" TargetMode="External"/><Relationship Id="rId19" Type="http://schemas.openxmlformats.org/officeDocument/2006/relationships/hyperlink" Target="mailto:info@thei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lip.Marek@zsgvodnany.cz" TargetMode="External"/><Relationship Id="rId14" Type="http://schemas.openxmlformats.org/officeDocument/2006/relationships/hyperlink" Target="mailto:Radek.Cejka@zsgvodnany.c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0DC2-4A65-4813-822F-80EC33CF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4647</Words>
  <Characters>27420</Characters>
  <Application>Microsoft Office Word</Application>
  <DocSecurity>4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32003</CharactersWithSpaces>
  <SharedDoc>false</SharedDoc>
  <HLinks>
    <vt:vector size="72" baseType="variant">
      <vt:variant>
        <vt:i4>983077</vt:i4>
      </vt:variant>
      <vt:variant>
        <vt:i4>33</vt:i4>
      </vt:variant>
      <vt:variant>
        <vt:i4>0</vt:i4>
      </vt:variant>
      <vt:variant>
        <vt:i4>5</vt:i4>
      </vt:variant>
      <vt:variant>
        <vt:lpwstr>mailto:pomoc@theia.cz</vt:lpwstr>
      </vt:variant>
      <vt:variant>
        <vt:lpwstr/>
      </vt:variant>
      <vt:variant>
        <vt:i4>7864408</vt:i4>
      </vt:variant>
      <vt:variant>
        <vt:i4>30</vt:i4>
      </vt:variant>
      <vt:variant>
        <vt:i4>0</vt:i4>
      </vt:variant>
      <vt:variant>
        <vt:i4>5</vt:i4>
      </vt:variant>
      <vt:variant>
        <vt:lpwstr>mailto:info@theia.cz</vt:lpwstr>
      </vt:variant>
      <vt:variant>
        <vt:lpwstr/>
      </vt:variant>
      <vt:variant>
        <vt:i4>2686979</vt:i4>
      </vt:variant>
      <vt:variant>
        <vt:i4>27</vt:i4>
      </vt:variant>
      <vt:variant>
        <vt:i4>0</vt:i4>
      </vt:variant>
      <vt:variant>
        <vt:i4>5</vt:i4>
      </vt:variant>
      <vt:variant>
        <vt:lpwstr>mailto:phenix@portusprachatice.cz</vt:lpwstr>
      </vt:variant>
      <vt:variant>
        <vt:lpwstr/>
      </vt:variant>
      <vt:variant>
        <vt:i4>7208971</vt:i4>
      </vt:variant>
      <vt:variant>
        <vt:i4>24</vt:i4>
      </vt:variant>
      <vt:variant>
        <vt:i4>0</vt:i4>
      </vt:variant>
      <vt:variant>
        <vt:i4>5</vt:i4>
      </vt:variant>
      <vt:variant>
        <vt:lpwstr>mailto:Ingrid.Chalupska@zsgvodnany.cz</vt:lpwstr>
      </vt:variant>
      <vt:variant>
        <vt:lpwstr/>
      </vt:variant>
      <vt:variant>
        <vt:i4>2228292</vt:i4>
      </vt:variant>
      <vt:variant>
        <vt:i4>21</vt:i4>
      </vt:variant>
      <vt:variant>
        <vt:i4>0</vt:i4>
      </vt:variant>
      <vt:variant>
        <vt:i4>5</vt:i4>
      </vt:variant>
      <vt:variant>
        <vt:lpwstr>mailto:Alexandra.Jedliskova@zsgvodnany.cz</vt:lpwstr>
      </vt:variant>
      <vt:variant>
        <vt:lpwstr/>
      </vt:variant>
      <vt:variant>
        <vt:i4>5242936</vt:i4>
      </vt:variant>
      <vt:variant>
        <vt:i4>18</vt:i4>
      </vt:variant>
      <vt:variant>
        <vt:i4>0</vt:i4>
      </vt:variant>
      <vt:variant>
        <vt:i4>5</vt:i4>
      </vt:variant>
      <vt:variant>
        <vt:lpwstr>mailto:Ladislava.Krenkova@zsgvodnany.cz</vt:lpwstr>
      </vt:variant>
      <vt:variant>
        <vt:lpwstr/>
      </vt:variant>
      <vt:variant>
        <vt:i4>5308468</vt:i4>
      </vt:variant>
      <vt:variant>
        <vt:i4>15</vt:i4>
      </vt:variant>
      <vt:variant>
        <vt:i4>0</vt:i4>
      </vt:variant>
      <vt:variant>
        <vt:i4>5</vt:i4>
      </vt:variant>
      <vt:variant>
        <vt:lpwstr>mailto:Radek.Cejka@zsgvodnany.cz</vt:lpwstr>
      </vt:variant>
      <vt:variant>
        <vt:lpwstr/>
      </vt:variant>
      <vt:variant>
        <vt:i4>4784172</vt:i4>
      </vt:variant>
      <vt:variant>
        <vt:i4>12</vt:i4>
      </vt:variant>
      <vt:variant>
        <vt:i4>0</vt:i4>
      </vt:variant>
      <vt:variant>
        <vt:i4>5</vt:i4>
      </vt:variant>
      <vt:variant>
        <vt:lpwstr>mailto:Vlastimil.Smidmajer@zsgvodnany.cz</vt:lpwstr>
      </vt:variant>
      <vt:variant>
        <vt:lpwstr/>
      </vt:variant>
      <vt:variant>
        <vt:i4>5832737</vt:i4>
      </vt:variant>
      <vt:variant>
        <vt:i4>9</vt:i4>
      </vt:variant>
      <vt:variant>
        <vt:i4>0</vt:i4>
      </vt:variant>
      <vt:variant>
        <vt:i4>5</vt:i4>
      </vt:variant>
      <vt:variant>
        <vt:lpwstr>mailto:Iva.Vokata@zsgvodnany.cz</vt:lpwstr>
      </vt:variant>
      <vt:variant>
        <vt:lpwstr/>
      </vt:variant>
      <vt:variant>
        <vt:i4>721020</vt:i4>
      </vt:variant>
      <vt:variant>
        <vt:i4>6</vt:i4>
      </vt:variant>
      <vt:variant>
        <vt:i4>0</vt:i4>
      </vt:variant>
      <vt:variant>
        <vt:i4>5</vt:i4>
      </vt:variant>
      <vt:variant>
        <vt:lpwstr>mailto:Dagmar.Smidova@zsgvodnany.cz</vt:lpwstr>
      </vt:variant>
      <vt:variant>
        <vt:lpwstr/>
      </vt:variant>
      <vt:variant>
        <vt:i4>4194348</vt:i4>
      </vt:variant>
      <vt:variant>
        <vt:i4>3</vt:i4>
      </vt:variant>
      <vt:variant>
        <vt:i4>0</vt:i4>
      </vt:variant>
      <vt:variant>
        <vt:i4>5</vt:i4>
      </vt:variant>
      <vt:variant>
        <vt:lpwstr>mailto:Marie.Karfikova@zsgvodnany.cz</vt:lpwstr>
      </vt:variant>
      <vt:variant>
        <vt:lpwstr/>
      </vt:variant>
      <vt:variant>
        <vt:i4>4849722</vt:i4>
      </vt:variant>
      <vt:variant>
        <vt:i4>0</vt:i4>
      </vt:variant>
      <vt:variant>
        <vt:i4>0</vt:i4>
      </vt:variant>
      <vt:variant>
        <vt:i4>5</vt:i4>
      </vt:variant>
      <vt:variant>
        <vt:lpwstr>mailto:Filip.Marek@zsgvodnany.cz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Filip</dc:creator>
  <cp:lastModifiedBy>Marek Filip</cp:lastModifiedBy>
  <cp:revision>2</cp:revision>
  <cp:lastPrinted>2016-12-01T10:45:00Z</cp:lastPrinted>
  <dcterms:created xsi:type="dcterms:W3CDTF">2017-09-29T12:16:00Z</dcterms:created>
  <dcterms:modified xsi:type="dcterms:W3CDTF">2017-09-29T12:16:00Z</dcterms:modified>
</cp:coreProperties>
</file>