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B2" w:rsidRDefault="000D75B2" w:rsidP="000D75B2">
      <w:pPr>
        <w:spacing w:after="0"/>
        <w:jc w:val="both"/>
      </w:pPr>
      <w:bookmarkStart w:id="0" w:name="_GoBack"/>
      <w:bookmarkEnd w:id="0"/>
      <w:r>
        <w:rPr>
          <w:b/>
        </w:rPr>
        <w:t>Třída:</w:t>
      </w:r>
      <w:r>
        <w:t xml:space="preserve"> </w:t>
      </w:r>
      <w:proofErr w:type="gramStart"/>
      <w:r>
        <w:t>6.CD</w:t>
      </w:r>
      <w:proofErr w:type="gramEnd"/>
    </w:p>
    <w:p w:rsidR="000D75B2" w:rsidRDefault="000D75B2" w:rsidP="000D75B2">
      <w:pPr>
        <w:spacing w:after="0"/>
        <w:jc w:val="both"/>
      </w:pPr>
      <w:r>
        <w:rPr>
          <w:b/>
        </w:rPr>
        <w:t>Předmět:</w:t>
      </w:r>
      <w:r>
        <w:t xml:space="preserve"> Zeměpis</w:t>
      </w:r>
    </w:p>
    <w:p w:rsidR="000D75B2" w:rsidRDefault="000D75B2" w:rsidP="000D75B2">
      <w:pPr>
        <w:spacing w:after="0"/>
        <w:jc w:val="both"/>
      </w:pPr>
      <w:r>
        <w:rPr>
          <w:b/>
        </w:rPr>
        <w:t>Jméno vyučujícího:</w:t>
      </w:r>
      <w:r>
        <w:t xml:space="preserve"> Mgr. Radka </w:t>
      </w:r>
      <w:proofErr w:type="spellStart"/>
      <w:r>
        <w:t>Sarauerová</w:t>
      </w:r>
      <w:proofErr w:type="spellEnd"/>
      <w:r>
        <w:t xml:space="preserve"> </w:t>
      </w:r>
    </w:p>
    <w:p w:rsidR="000D75B2" w:rsidRDefault="000D75B2" w:rsidP="000D75B2">
      <w:pPr>
        <w:spacing w:after="0"/>
        <w:jc w:val="both"/>
      </w:pPr>
      <w:r>
        <w:rPr>
          <w:b/>
        </w:rPr>
        <w:t xml:space="preserve">Zadání platí pro období: </w:t>
      </w:r>
      <w:proofErr w:type="gramStart"/>
      <w:r>
        <w:t>25.5.-7.6</w:t>
      </w:r>
      <w:proofErr w:type="gramEnd"/>
      <w:r>
        <w:t>.</w:t>
      </w:r>
    </w:p>
    <w:p w:rsidR="000D75B2" w:rsidRDefault="000D75B2" w:rsidP="000D75B2">
      <w:pPr>
        <w:spacing w:after="0"/>
        <w:jc w:val="both"/>
      </w:pPr>
      <w:r>
        <w:rPr>
          <w:b/>
        </w:rPr>
        <w:t>Email:</w:t>
      </w:r>
      <w:r>
        <w:t xml:space="preserve"> </w:t>
      </w:r>
      <w:hyperlink r:id="rId5" w:history="1">
        <w:r>
          <w:rPr>
            <w:rStyle w:val="Hypertextovodkaz"/>
          </w:rPr>
          <w:t>Radka.Sarauerova@zsgvodnany.cz</w:t>
        </w:r>
      </w:hyperlink>
    </w:p>
    <w:p w:rsidR="000D75B2" w:rsidRDefault="000D75B2" w:rsidP="000D75B2">
      <w:pPr>
        <w:spacing w:after="0"/>
        <w:jc w:val="both"/>
      </w:pPr>
    </w:p>
    <w:p w:rsidR="000D75B2" w:rsidRDefault="000D75B2" w:rsidP="000D75B2">
      <w:pPr>
        <w:spacing w:after="0"/>
        <w:jc w:val="both"/>
      </w:pPr>
      <w:r>
        <w:rPr>
          <w:b/>
        </w:rPr>
        <w:t xml:space="preserve">1) Kdo </w:t>
      </w:r>
      <w:r w:rsidR="00F3628F">
        <w:rPr>
          <w:b/>
        </w:rPr>
        <w:t>dosud</w:t>
      </w:r>
      <w:r>
        <w:rPr>
          <w:b/>
        </w:rPr>
        <w:t xml:space="preserve"> nezaslal, vytvořte a zašlete referát/prezentaci (1 vybraný šířkový pás) na email dle uvedených pokynů do 7.6. </w:t>
      </w:r>
    </w:p>
    <w:p w:rsidR="000D75B2" w:rsidRDefault="000D75B2" w:rsidP="000D75B2">
      <w:pPr>
        <w:pStyle w:val="Odstavecseseznamem"/>
        <w:numPr>
          <w:ilvl w:val="0"/>
          <w:numId w:val="1"/>
        </w:numPr>
        <w:spacing w:after="0" w:line="360" w:lineRule="auto"/>
        <w:ind w:hanging="357"/>
        <w:jc w:val="both"/>
      </w:pPr>
      <w:r>
        <w:t>Vypracujte ve Wordu nebo PowerPointu nebo napsat do školního sešitu a poslat oskenované/ofocené</w:t>
      </w:r>
    </w:p>
    <w:p w:rsidR="000D75B2" w:rsidRDefault="000D75B2" w:rsidP="000D75B2">
      <w:pPr>
        <w:pStyle w:val="Odstavecseseznamem"/>
        <w:numPr>
          <w:ilvl w:val="0"/>
          <w:numId w:val="1"/>
        </w:numPr>
        <w:spacing w:after="0" w:line="360" w:lineRule="auto"/>
        <w:ind w:hanging="357"/>
        <w:jc w:val="both"/>
      </w:pPr>
      <w:r>
        <w:t>Obsah referátu</w:t>
      </w:r>
    </w:p>
    <w:p w:rsidR="000D75B2" w:rsidRDefault="000D75B2" w:rsidP="000D75B2">
      <w:pPr>
        <w:pStyle w:val="Odstavecseseznamem"/>
        <w:numPr>
          <w:ilvl w:val="1"/>
          <w:numId w:val="1"/>
        </w:numPr>
        <w:spacing w:after="0" w:line="360" w:lineRule="auto"/>
        <w:ind w:hanging="357"/>
        <w:jc w:val="both"/>
      </w:pPr>
      <w:r>
        <w:t>rozsah pásu pomocí základních rovnoběžek</w:t>
      </w:r>
    </w:p>
    <w:p w:rsidR="000D75B2" w:rsidRDefault="000D75B2" w:rsidP="000D75B2">
      <w:pPr>
        <w:pStyle w:val="Odstavecseseznamem"/>
        <w:numPr>
          <w:ilvl w:val="1"/>
          <w:numId w:val="1"/>
        </w:numPr>
        <w:spacing w:after="0" w:line="360" w:lineRule="auto"/>
        <w:ind w:hanging="357"/>
        <w:jc w:val="both"/>
      </w:pPr>
      <w:r>
        <w:t>vzhled krajiny</w:t>
      </w:r>
    </w:p>
    <w:p w:rsidR="000D75B2" w:rsidRDefault="000D75B2" w:rsidP="000D75B2">
      <w:pPr>
        <w:pStyle w:val="Odstavecseseznamem"/>
        <w:numPr>
          <w:ilvl w:val="1"/>
          <w:numId w:val="1"/>
        </w:numPr>
        <w:spacing w:after="0" w:line="360" w:lineRule="auto"/>
        <w:ind w:hanging="357"/>
        <w:jc w:val="both"/>
      </w:pPr>
      <w:r>
        <w:t>rostliny a živočichové</w:t>
      </w:r>
    </w:p>
    <w:p w:rsidR="000D75B2" w:rsidRDefault="000D75B2" w:rsidP="000D75B2">
      <w:pPr>
        <w:pStyle w:val="Odstavecseseznamem"/>
        <w:numPr>
          <w:ilvl w:val="1"/>
          <w:numId w:val="1"/>
        </w:numPr>
        <w:spacing w:after="0" w:line="360" w:lineRule="auto"/>
        <w:ind w:hanging="357"/>
        <w:jc w:val="both"/>
      </w:pPr>
      <w:r>
        <w:t>obrázky (dobrovolně)</w:t>
      </w:r>
    </w:p>
    <w:p w:rsidR="000D75B2" w:rsidRDefault="000D75B2" w:rsidP="000D75B2">
      <w:pPr>
        <w:spacing w:after="0" w:line="360" w:lineRule="auto"/>
        <w:jc w:val="both"/>
      </w:pPr>
    </w:p>
    <w:p w:rsidR="000D75B2" w:rsidRDefault="000D75B2" w:rsidP="000D75B2">
      <w:pPr>
        <w:spacing w:after="0" w:line="360" w:lineRule="auto"/>
        <w:jc w:val="both"/>
        <w:rPr>
          <w:b/>
        </w:rPr>
      </w:pPr>
      <w:r>
        <w:rPr>
          <w:b/>
        </w:rPr>
        <w:t>2) Proveďte kontrolu svých znalostí – zopakujte si rozložení přírodních krajin pomocí základních rovnoběžek, zkuste rodičům povyprávět o přírodních krajinách – život ve stepích, o nám blízkých lesích mírného pásu, kde se nachází močály, bažiny a permafrost, proč je v polárních pustinách minimální život</w:t>
      </w:r>
    </w:p>
    <w:p w:rsidR="000D75B2" w:rsidRDefault="000D75B2" w:rsidP="000D75B2">
      <w:pPr>
        <w:spacing w:after="0"/>
        <w:jc w:val="both"/>
      </w:pPr>
    </w:p>
    <w:p w:rsidR="000D75B2" w:rsidRDefault="000D75B2" w:rsidP="000D75B2">
      <w:pPr>
        <w:spacing w:after="0"/>
        <w:jc w:val="both"/>
        <w:rPr>
          <w:b/>
        </w:rPr>
      </w:pPr>
      <w:r>
        <w:rPr>
          <w:b/>
        </w:rPr>
        <w:t>3) Přečtěte si v učebnici stránky 88 - 112 (výškové stupně v krajině, krajiny Země)</w:t>
      </w:r>
    </w:p>
    <w:p w:rsidR="000D75B2" w:rsidRDefault="000D75B2" w:rsidP="000D75B2">
      <w:pPr>
        <w:spacing w:after="0"/>
        <w:jc w:val="both"/>
      </w:pPr>
    </w:p>
    <w:p w:rsidR="000D75B2" w:rsidRDefault="000D75B2" w:rsidP="000D75B2">
      <w:pPr>
        <w:spacing w:after="0"/>
        <w:jc w:val="both"/>
        <w:rPr>
          <w:b/>
        </w:rPr>
      </w:pPr>
      <w:r>
        <w:rPr>
          <w:b/>
        </w:rPr>
        <w:t xml:space="preserve">4) Poznámky </w:t>
      </w:r>
      <w:proofErr w:type="gramStart"/>
      <w:r>
        <w:rPr>
          <w:b/>
        </w:rPr>
        <w:t>viz</w:t>
      </w:r>
      <w:proofErr w:type="gramEnd"/>
      <w:r>
        <w:rPr>
          <w:b/>
        </w:rPr>
        <w:t xml:space="preserve"> níže si </w:t>
      </w:r>
      <w:proofErr w:type="gramStart"/>
      <w:r>
        <w:rPr>
          <w:b/>
        </w:rPr>
        <w:t>přepište</w:t>
      </w:r>
      <w:proofErr w:type="gramEnd"/>
      <w:r>
        <w:rPr>
          <w:b/>
        </w:rPr>
        <w:t xml:space="preserve"> či vytiskněte a nalepte do školního sešitu</w:t>
      </w:r>
    </w:p>
    <w:p w:rsidR="000D75B2" w:rsidRPr="000D75B2" w:rsidRDefault="000D75B2" w:rsidP="000D75B2">
      <w:pPr>
        <w:spacing w:after="0"/>
        <w:jc w:val="both"/>
        <w:rPr>
          <w:b/>
          <w:u w:val="single"/>
        </w:rPr>
      </w:pPr>
    </w:p>
    <w:p w:rsidR="000D75B2" w:rsidRDefault="000D75B2" w:rsidP="00B36ACA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0D75B2">
        <w:rPr>
          <w:b/>
          <w:sz w:val="24"/>
          <w:szCs w:val="24"/>
          <w:u w:val="single"/>
        </w:rPr>
        <w:t>VÝŠKOVÉ STUPNĚ V</w:t>
      </w:r>
      <w:r>
        <w:rPr>
          <w:b/>
          <w:sz w:val="24"/>
          <w:szCs w:val="24"/>
          <w:u w:val="single"/>
        </w:rPr>
        <w:t> </w:t>
      </w:r>
      <w:r w:rsidRPr="000D75B2">
        <w:rPr>
          <w:b/>
          <w:sz w:val="24"/>
          <w:szCs w:val="24"/>
          <w:u w:val="single"/>
        </w:rPr>
        <w:t>KRAJINĚ</w:t>
      </w:r>
    </w:p>
    <w:p w:rsidR="000D75B2" w:rsidRDefault="000D75B2" w:rsidP="00B36AC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0F6587">
        <w:rPr>
          <w:sz w:val="24"/>
          <w:szCs w:val="24"/>
          <w:u w:val="single"/>
        </w:rPr>
        <w:t>již víte, že se vzrůstající nadmořskou výškou</w:t>
      </w:r>
      <w:r>
        <w:rPr>
          <w:sz w:val="24"/>
          <w:szCs w:val="24"/>
        </w:rPr>
        <w:t>:</w:t>
      </w:r>
    </w:p>
    <w:p w:rsidR="000D75B2" w:rsidRDefault="000D75B2" w:rsidP="00B36AC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klesá teplota a tlak vzduchu</w:t>
      </w:r>
    </w:p>
    <w:p w:rsidR="000D75B2" w:rsidRDefault="000D75B2" w:rsidP="00B36AC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zvyšuje se množství srážek a vlhkost vzduchu</w:t>
      </w:r>
    </w:p>
    <w:p w:rsidR="000D75B2" w:rsidRDefault="000D75B2" w:rsidP="00B36AC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zvyšuje se rychlost větru</w:t>
      </w:r>
    </w:p>
    <w:p w:rsidR="000D75B2" w:rsidRDefault="000D75B2" w:rsidP="00B36AC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snižuje se úrodnost půdy</w:t>
      </w:r>
      <w:r w:rsidR="000F6587">
        <w:rPr>
          <w:sz w:val="24"/>
          <w:szCs w:val="24"/>
        </w:rPr>
        <w:t xml:space="preserve"> a mění se druhy rostlin a živočichů</w:t>
      </w:r>
    </w:p>
    <w:p w:rsidR="00B74B62" w:rsidRDefault="00B74B62" w:rsidP="00B36AC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počet a pojmenování výškových stupňů se v jednotlivých částech světa liší</w:t>
      </w:r>
    </w:p>
    <w:p w:rsidR="000F6587" w:rsidRDefault="000F6587" w:rsidP="00B36AC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0F6587">
        <w:rPr>
          <w:sz w:val="24"/>
          <w:szCs w:val="24"/>
          <w:u w:val="single"/>
        </w:rPr>
        <w:t>horní hranice lesa</w:t>
      </w:r>
      <w:r>
        <w:rPr>
          <w:sz w:val="24"/>
          <w:szCs w:val="24"/>
        </w:rPr>
        <w:t xml:space="preserve"> = nadmořská výška, nad kterou již nejsou příznivé podmínky pro růst stromů (v ČR 1250-1350 m)</w:t>
      </w:r>
    </w:p>
    <w:p w:rsidR="000F6587" w:rsidRDefault="000F6587" w:rsidP="00B36AC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0F6587">
        <w:rPr>
          <w:sz w:val="24"/>
          <w:szCs w:val="24"/>
          <w:u w:val="single"/>
        </w:rPr>
        <w:t>sněžná čára</w:t>
      </w:r>
      <w:r>
        <w:rPr>
          <w:sz w:val="24"/>
          <w:szCs w:val="24"/>
        </w:rPr>
        <w:t xml:space="preserve"> = nadmořská výška, nad kterou se rozkládá trvalá sněhová pokrývka nebo ledovec (v ČR není)</w:t>
      </w:r>
    </w:p>
    <w:p w:rsidR="000F6587" w:rsidRDefault="000F6587" w:rsidP="00B36ACA">
      <w:pPr>
        <w:spacing w:after="0" w:line="360" w:lineRule="auto"/>
        <w:jc w:val="both"/>
        <w:rPr>
          <w:sz w:val="24"/>
          <w:szCs w:val="24"/>
        </w:rPr>
      </w:pPr>
    </w:p>
    <w:p w:rsidR="000F6587" w:rsidRPr="000F6587" w:rsidRDefault="000F6587" w:rsidP="00B36ACA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530719" cy="3114675"/>
            <wp:effectExtent l="19050" t="0" r="3181" b="0"/>
            <wp:docPr id="1" name="obrázek 1" descr="E:\materiály výuka Vodňany\6. Z\8. Výškové stupně v krajině\64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teriály výuka Vodňany\6. Z\8. Výškové stupně v krajině\642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668" cy="311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75" w:rsidRDefault="00E73175" w:rsidP="00B36ACA">
      <w:pPr>
        <w:spacing w:line="360" w:lineRule="auto"/>
      </w:pPr>
    </w:p>
    <w:p w:rsidR="000F6587" w:rsidRDefault="000F6587" w:rsidP="00B36ACA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KULTURNÍ KRAJINA</w:t>
      </w:r>
    </w:p>
    <w:p w:rsidR="000F6587" w:rsidRPr="000F6587" w:rsidRDefault="000F6587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= krajina přetvořená člověkem</w:t>
      </w:r>
    </w:p>
    <w:p w:rsidR="000F6587" w:rsidRPr="000F6587" w:rsidRDefault="000F6587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několik typů: lesohospodářská krajina, zemědělská krajina, těžební a průmyslová krajina, městská krajina, rekreační krajina, chráněná krajina</w:t>
      </w:r>
    </w:p>
    <w:p w:rsidR="000F6587" w:rsidRDefault="000F6587" w:rsidP="00B36AC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LESOHOSPODÁŘSKÁ KRAJINA</w:t>
      </w:r>
    </w:p>
    <w:p w:rsidR="000F6587" w:rsidRDefault="000F6587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člověk kácí nebo uměle vysazuje stromy</w:t>
      </w:r>
    </w:p>
    <w:p w:rsidR="000F6587" w:rsidRDefault="000F6587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nahrazuje původní listnaté stromy rychle rostoucími jehličnany</w:t>
      </w:r>
    </w:p>
    <w:p w:rsidR="000F6587" w:rsidRDefault="000F6587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zápory: citlivost na silné větry, námrazu, lesní škůdce, technika ničí půdu</w:t>
      </w:r>
    </w:p>
    <w:p w:rsidR="000F6587" w:rsidRDefault="000F6587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příklad v ČR: podhorské oblasti</w:t>
      </w:r>
    </w:p>
    <w:p w:rsidR="000F6587" w:rsidRPr="00B36ACA" w:rsidRDefault="000F6587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i/>
          <w:sz w:val="24"/>
          <w:szCs w:val="24"/>
        </w:rPr>
      </w:pPr>
      <w:r w:rsidRPr="000F6587">
        <w:rPr>
          <w:i/>
          <w:sz w:val="24"/>
          <w:szCs w:val="24"/>
        </w:rPr>
        <w:t>zamyslete se nad otázkou kůrovce</w:t>
      </w:r>
    </w:p>
    <w:p w:rsidR="000F6587" w:rsidRDefault="000F6587" w:rsidP="00B36ACA">
      <w:pPr>
        <w:spacing w:line="360" w:lineRule="auto"/>
        <w:jc w:val="both"/>
        <w:rPr>
          <w:sz w:val="24"/>
          <w:szCs w:val="24"/>
          <w:u w:val="single"/>
        </w:rPr>
      </w:pPr>
      <w:r w:rsidRPr="000F6587">
        <w:rPr>
          <w:sz w:val="24"/>
          <w:szCs w:val="24"/>
          <w:u w:val="single"/>
        </w:rPr>
        <w:t>ZEMĚDĚLSKÁ KRAJINA</w:t>
      </w:r>
    </w:p>
    <w:p w:rsidR="000F6587" w:rsidRDefault="000F6587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velké zásahy do původní krajiny</w:t>
      </w:r>
    </w:p>
    <w:p w:rsidR="000F6587" w:rsidRDefault="000F6587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pole, pastviny, plantáže, sady</w:t>
      </w:r>
    </w:p>
    <w:p w:rsidR="000F6587" w:rsidRDefault="000F6587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F6587">
        <w:rPr>
          <w:sz w:val="24"/>
          <w:szCs w:val="24"/>
        </w:rPr>
        <w:t>plantáže – velké plochy s jednou plodinou</w:t>
      </w:r>
      <w:r>
        <w:rPr>
          <w:sz w:val="24"/>
          <w:szCs w:val="24"/>
        </w:rPr>
        <w:t xml:space="preserve"> (riziko neúrody, vyčerpání půdy)</w:t>
      </w:r>
    </w:p>
    <w:p w:rsidR="000F6587" w:rsidRDefault="000F6587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nutnost zavlažování (velké zdroje vody)</w:t>
      </w:r>
    </w:p>
    <w:p w:rsidR="00CC515F" w:rsidRPr="00B36ACA" w:rsidRDefault="000F6587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příklad v ČR: Polabí, jižní Morava</w:t>
      </w:r>
    </w:p>
    <w:p w:rsidR="00CC515F" w:rsidRDefault="00CC515F" w:rsidP="00B36ACA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TEŽĚBNÍ A PRŮMYSLOVÁ KRAJINA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devastující zásahy do krajiny (doly, lomy)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velké znečištění ovzduší, zdrojů vody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potřeba velkých ploch na zástavbu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obnova původní krajiny finančně náročná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příklad v ČR: Mostecko, Ostravsko, </w:t>
      </w:r>
      <w:proofErr w:type="spellStart"/>
      <w:r>
        <w:rPr>
          <w:sz w:val="24"/>
          <w:szCs w:val="24"/>
        </w:rPr>
        <w:t>Kaznějovsko</w:t>
      </w:r>
      <w:proofErr w:type="spellEnd"/>
      <w:r>
        <w:rPr>
          <w:sz w:val="24"/>
          <w:szCs w:val="24"/>
        </w:rPr>
        <w:t xml:space="preserve"> (průmyslové zóny Plzeň), Litvínov, Mladá Boleslav</w:t>
      </w:r>
    </w:p>
    <w:p w:rsidR="00B36ACA" w:rsidRPr="00B36ACA" w:rsidRDefault="00B36ACA" w:rsidP="00B36ACA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CC515F" w:rsidRDefault="00CC515F" w:rsidP="00B36ACA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MĚSTSKÁ KRAJINA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povrch značně změněný (zarovnaný)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teplejší podnebí než v okolní krajině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často propojení s průmyslovou krajinou (historická jádra – okrajová sídliště nebo vilové čtvrti – průmyslové zóny)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příměstská krajina – zemědělství, rekreace (lesoparky, hřiště) X skládky, čističky odpadních vod</w:t>
      </w:r>
    </w:p>
    <w:p w:rsidR="00CC515F" w:rsidRDefault="00CC515F" w:rsidP="00B36ACA">
      <w:pPr>
        <w:spacing w:line="360" w:lineRule="auto"/>
        <w:jc w:val="both"/>
        <w:rPr>
          <w:sz w:val="24"/>
          <w:szCs w:val="24"/>
          <w:u w:val="single"/>
        </w:rPr>
      </w:pPr>
    </w:p>
    <w:p w:rsidR="00CC515F" w:rsidRDefault="00CC515F" w:rsidP="00B36ACA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REKREAČNÍ KRAJINA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pobřežní oceánské a mořské (pláže, hotely, kempy)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vnitrozemské vodní plochy a toky (kolem jezer, rybníků a přehrad)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horské (hotely, chaty, lanovky, sjezdovky)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lázeňské (kolem minerálních pramenů)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národní parky a chráněné oblasti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městské (hřiště, plovárny, stadiony, zábavné parky)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více turistů = více znečištěné prostředí</w:t>
      </w:r>
    </w:p>
    <w:p w:rsidR="00CC515F" w:rsidRDefault="00CC515F" w:rsidP="00B36ACA">
      <w:pPr>
        <w:spacing w:line="360" w:lineRule="auto"/>
        <w:jc w:val="both"/>
        <w:rPr>
          <w:sz w:val="24"/>
          <w:szCs w:val="24"/>
        </w:rPr>
      </w:pPr>
    </w:p>
    <w:p w:rsidR="00B36ACA" w:rsidRDefault="00B36ACA" w:rsidP="00B36ACA">
      <w:pPr>
        <w:spacing w:line="360" w:lineRule="auto"/>
        <w:jc w:val="both"/>
        <w:rPr>
          <w:sz w:val="24"/>
          <w:szCs w:val="24"/>
          <w:u w:val="single"/>
        </w:rPr>
      </w:pPr>
    </w:p>
    <w:p w:rsidR="00B36ACA" w:rsidRDefault="00B36ACA" w:rsidP="00B36ACA">
      <w:pPr>
        <w:spacing w:line="360" w:lineRule="auto"/>
        <w:jc w:val="both"/>
        <w:rPr>
          <w:sz w:val="24"/>
          <w:szCs w:val="24"/>
          <w:u w:val="single"/>
        </w:rPr>
      </w:pPr>
    </w:p>
    <w:p w:rsidR="00CC515F" w:rsidRDefault="00CC515F" w:rsidP="00B36ACA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CHRÁNĚNÁ KRAJINA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ochrana přírodní (původní) krajiny před negativními vlivy lidské činnosti</w:t>
      </w:r>
    </w:p>
    <w:p w:rsidR="00B36ACA" w:rsidRDefault="00B36ACA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České republice je ochrana přírody organizována zákonem 218/2004 Sb. Parlamentu ČR o ochraně přírody a krajiny. Ochranou přírody a krajiny se po</w:t>
      </w:r>
      <w:r w:rsidR="00F83DA5">
        <w:rPr>
          <w:sz w:val="24"/>
          <w:szCs w:val="24"/>
        </w:rPr>
        <w:t>d</w:t>
      </w:r>
      <w:r>
        <w:rPr>
          <w:sz w:val="24"/>
          <w:szCs w:val="24"/>
        </w:rPr>
        <w:t>le tohoto zákona rozumí péče státu i všech jeho občanů o volně žijící živočichy, planě rostoucí rostliny a jejich společenstva, o nerosty, horniny, nálezy zkamenělin, geologické a krajinné celky, jakož i péče o vzhled a přístupnost krajiny.</w:t>
      </w:r>
    </w:p>
    <w:p w:rsidR="00CC515F" w:rsidRDefault="00CC515F" w:rsidP="00B36AC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systém chráněných území v ČR:</w:t>
      </w:r>
    </w:p>
    <w:p w:rsidR="00CC515F" w:rsidRDefault="00CC515F" w:rsidP="00B36ACA">
      <w:pPr>
        <w:pStyle w:val="Odstavecseseznamem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národní parky (NP)</w:t>
      </w:r>
    </w:p>
    <w:p w:rsidR="00CC515F" w:rsidRDefault="00CC515F" w:rsidP="00B36ACA">
      <w:pPr>
        <w:pStyle w:val="Odstavecseseznamem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chráněné krajinné oblasti (CHKO)</w:t>
      </w:r>
    </w:p>
    <w:p w:rsidR="00CC515F" w:rsidRDefault="00CC515F" w:rsidP="00B36ACA">
      <w:pPr>
        <w:pStyle w:val="Odstavecseseznamem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národní přírodní rezervace a přírodní památky</w:t>
      </w:r>
    </w:p>
    <w:p w:rsidR="00B36ACA" w:rsidRPr="00B36ACA" w:rsidRDefault="00CC515F" w:rsidP="00B36ACA">
      <w:pPr>
        <w:pStyle w:val="Odstavecseseznamem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přírodní rezervace a přírodní památky</w:t>
      </w:r>
    </w:p>
    <w:p w:rsidR="00B36ACA" w:rsidRPr="00B36ACA" w:rsidRDefault="00B36ACA" w:rsidP="00B36ACA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00650" cy="3900488"/>
            <wp:effectExtent l="19050" t="0" r="0" b="0"/>
            <wp:docPr id="2" name="obrázek 2" descr="E:\materiály výuka Vodňany\6. Z\9. Kulturní krajina\64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ateriály výuka Vodňany\6. Z\9. Kulturní krajina\643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931" cy="389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ACA" w:rsidRPr="00B36ACA" w:rsidSect="00E7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670FA"/>
    <w:multiLevelType w:val="hybridMultilevel"/>
    <w:tmpl w:val="C77C7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6F5CF0"/>
    <w:multiLevelType w:val="hybridMultilevel"/>
    <w:tmpl w:val="F828DCC2"/>
    <w:lvl w:ilvl="0" w:tplc="3368846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B2"/>
    <w:rsid w:val="000D75B2"/>
    <w:rsid w:val="000F6587"/>
    <w:rsid w:val="001F4383"/>
    <w:rsid w:val="00691515"/>
    <w:rsid w:val="007A4D4D"/>
    <w:rsid w:val="00B36ACA"/>
    <w:rsid w:val="00B74B62"/>
    <w:rsid w:val="00CC2ABA"/>
    <w:rsid w:val="00CC515F"/>
    <w:rsid w:val="00D40804"/>
    <w:rsid w:val="00E73175"/>
    <w:rsid w:val="00F3628F"/>
    <w:rsid w:val="00F83DA5"/>
    <w:rsid w:val="00F9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E9571-3711-4E9B-AD02-4A838C69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5B2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0D75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D7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58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adka.Sarauerova@zsgvodnan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HPstream</dc:creator>
  <cp:lastModifiedBy>Vršecká Jana</cp:lastModifiedBy>
  <cp:revision>2</cp:revision>
  <dcterms:created xsi:type="dcterms:W3CDTF">2020-05-24T06:59:00Z</dcterms:created>
  <dcterms:modified xsi:type="dcterms:W3CDTF">2020-05-24T06:59:00Z</dcterms:modified>
</cp:coreProperties>
</file>